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8E" w:rsidRDefault="008A428E" w:rsidP="008A428E">
      <w:pPr>
        <w:jc w:val="center"/>
      </w:pPr>
    </w:p>
    <w:p w:rsidR="008A428E" w:rsidRDefault="008A428E" w:rsidP="008A428E">
      <w:pPr>
        <w:jc w:val="center"/>
      </w:pPr>
      <w:r>
        <w:rPr>
          <w:noProof/>
          <w:lang w:val="fr-CA" w:eastAsia="fr-CA"/>
        </w:rPr>
        <mc:AlternateContent>
          <mc:Choice Requires="wps">
            <w:drawing>
              <wp:anchor distT="36576" distB="36576" distL="36576" distR="36576" simplePos="0" relativeHeight="251660288" behindDoc="0" locked="0" layoutInCell="1" allowOverlap="1" wp14:anchorId="07872C92" wp14:editId="67C58952">
                <wp:simplePos x="0" y="0"/>
                <wp:positionH relativeFrom="column">
                  <wp:posOffset>-225425</wp:posOffset>
                </wp:positionH>
                <wp:positionV relativeFrom="paragraph">
                  <wp:posOffset>19685</wp:posOffset>
                </wp:positionV>
                <wp:extent cx="347345" cy="968375"/>
                <wp:effectExtent l="0" t="0" r="0" b="0"/>
                <wp:wrapNone/>
                <wp:docPr id="47"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345" cy="968375"/>
                        </a:xfrm>
                        <a:prstGeom prst="rect">
                          <a:avLst/>
                        </a:prstGeom>
                        <a:solidFill>
                          <a:srgbClr val="0033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5BA70" id="Rectangle 401" o:spid="_x0000_s1026" style="position:absolute;margin-left:-17.75pt;margin-top:1.55pt;width:27.35pt;height:76.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" fillcolor="#030" stroked="f" strokeweight="0" insetpen="t">
                <v:shadow color="#ccc"/>
                <o:lock v:ext="edit" shapetype="t"/>
                <v:textbox inset="2.88pt,2.88pt,2.88pt,2.88pt"/>
              </v:rect>
            </w:pict>
          </mc:Fallback>
        </mc:AlternateContent>
      </w:r>
    </w:p>
    <w:p w:rsidR="008A428E" w:rsidRDefault="005527FB" w:rsidP="008A428E">
      <w:pPr>
        <w:jc w:val="center"/>
      </w:pPr>
      <w:r>
        <w:rPr>
          <w:noProof/>
          <w:lang w:val="fr-CA" w:eastAsia="fr-CA"/>
        </w:rPr>
        <mc:AlternateContent>
          <mc:Choice Requires="wps">
            <w:drawing>
              <wp:anchor distT="36576" distB="36576" distL="36576" distR="36576" simplePos="0" relativeHeight="251662336" behindDoc="0" locked="0" layoutInCell="1" allowOverlap="1" wp14:anchorId="15CDE328" wp14:editId="169040E9">
                <wp:simplePos x="0" y="0"/>
                <wp:positionH relativeFrom="column">
                  <wp:posOffset>193675</wp:posOffset>
                </wp:positionH>
                <wp:positionV relativeFrom="paragraph">
                  <wp:posOffset>19847</wp:posOffset>
                </wp:positionV>
                <wp:extent cx="6007100" cy="855980"/>
                <wp:effectExtent l="0" t="0" r="0" b="1270"/>
                <wp:wrapNone/>
                <wp:docPr id="4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855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428E" w:rsidRDefault="008A428E" w:rsidP="008A428E">
                            <w:pPr>
                              <w:widowControl w:val="0"/>
                              <w:rPr>
                                <w:rFonts w:ascii="Franklin Gothic Demi" w:hAnsi="Franklin Gothic Demi"/>
                                <w:sz w:val="36"/>
                                <w:szCs w:val="36"/>
                              </w:rPr>
                            </w:pPr>
                            <w:r>
                              <w:rPr>
                                <w:rFonts w:ascii="Franklin Gothic Demi" w:hAnsi="Franklin Gothic Demi"/>
                                <w:sz w:val="36"/>
                                <w:szCs w:val="36"/>
                              </w:rPr>
                              <w:t>MAT-41</w:t>
                            </w:r>
                            <w:r w:rsidR="005527FB">
                              <w:rPr>
                                <w:rFonts w:ascii="Franklin Gothic Demi" w:hAnsi="Franklin Gothic Demi"/>
                                <w:sz w:val="36"/>
                                <w:szCs w:val="36"/>
                              </w:rPr>
                              <w:t>7</w:t>
                            </w:r>
                            <w:r>
                              <w:rPr>
                                <w:rFonts w:ascii="Franklin Gothic Demi" w:hAnsi="Franklin Gothic Demi"/>
                                <w:sz w:val="36"/>
                                <w:szCs w:val="36"/>
                              </w:rPr>
                              <w:t>1-</w:t>
                            </w:r>
                            <w:r w:rsidR="005527FB">
                              <w:rPr>
                                <w:rFonts w:ascii="Franklin Gothic Demi" w:hAnsi="Franklin Gothic Demi"/>
                                <w:sz w:val="36"/>
                                <w:szCs w:val="36"/>
                              </w:rPr>
                              <w:t>2</w:t>
                            </w:r>
                            <w:r>
                              <w:rPr>
                                <w:rFonts w:ascii="Franklin Gothic Demi" w:hAnsi="Franklin Gothic Demi"/>
                                <w:sz w:val="36"/>
                                <w:szCs w:val="36"/>
                              </w:rPr>
                              <w:t xml:space="preserve">  </w:t>
                            </w:r>
                          </w:p>
                          <w:p w:rsidR="008A428E" w:rsidRPr="005527FB" w:rsidRDefault="008A428E" w:rsidP="008A428E">
                            <w:pPr>
                              <w:widowControl w:val="0"/>
                              <w:rPr>
                                <w:rFonts w:ascii="Franklin Gothic Demi" w:hAnsi="Franklin Gothic Demi"/>
                                <w:sz w:val="28"/>
                                <w:szCs w:val="28"/>
                              </w:rPr>
                            </w:pPr>
                            <w:r w:rsidRPr="005527FB">
                              <w:rPr>
                                <w:rFonts w:ascii="Franklin Gothic Demi" w:hAnsi="Franklin Gothic Demi"/>
                                <w:sz w:val="28"/>
                                <w:szCs w:val="28"/>
                              </w:rPr>
                              <w:t xml:space="preserve">Modélisation algébrique et graphique en contexte </w:t>
                            </w:r>
                            <w:r w:rsidR="005527FB" w:rsidRPr="005527FB">
                              <w:rPr>
                                <w:rFonts w:ascii="Franklin Gothic Demi" w:hAnsi="Franklin Gothic Demi"/>
                                <w:sz w:val="28"/>
                                <w:szCs w:val="28"/>
                              </w:rPr>
                              <w:t>fondamental 1</w:t>
                            </w:r>
                            <w:r w:rsidRPr="005527FB">
                              <w:rPr>
                                <w:rFonts w:ascii="Franklin Gothic Demi" w:hAnsi="Franklin Gothic Demi"/>
                                <w:sz w:val="28"/>
                                <w:szCs w:val="28"/>
                              </w:rPr>
                              <w:t xml:space="preserve"> </w:t>
                            </w:r>
                          </w:p>
                          <w:p w:rsidR="008A428E" w:rsidRPr="005527FB" w:rsidRDefault="008A428E" w:rsidP="008A428E">
                            <w:pPr>
                              <w:widowControl w:val="0"/>
                              <w:rPr>
                                <w:rFonts w:ascii="Franklin Gothic Demi" w:hAnsi="Franklin Gothic Demi"/>
                                <w:sz w:val="28"/>
                                <w:szCs w:val="28"/>
                              </w:rPr>
                            </w:pPr>
                            <w:r w:rsidRPr="005527FB">
                              <w:rPr>
                                <w:rFonts w:ascii="Franklin Gothic Demi" w:hAnsi="Franklin Gothic Demi"/>
                                <w:sz w:val="28"/>
                                <w:szCs w:val="28"/>
                              </w:rPr>
                              <w:t>Mathématique, 2</w:t>
                            </w:r>
                            <w:r w:rsidRPr="005527FB">
                              <w:rPr>
                                <w:rFonts w:ascii="Franklin Gothic Demi" w:hAnsi="Franklin Gothic Demi"/>
                                <w:sz w:val="28"/>
                                <w:szCs w:val="28"/>
                                <w:vertAlign w:val="superscript"/>
                              </w:rPr>
                              <w:t xml:space="preserve">e </w:t>
                            </w:r>
                            <w:r w:rsidRPr="005527FB">
                              <w:rPr>
                                <w:rFonts w:ascii="Franklin Gothic Demi" w:hAnsi="Franklin Gothic Demi"/>
                                <w:sz w:val="28"/>
                                <w:szCs w:val="28"/>
                              </w:rPr>
                              <w:t>cycle du secondaire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DE328" id="_x0000_t202" coordsize="21600,21600" o:spt="202" path="m,l,21600r21600,l21600,xe">
                <v:stroke joinstyle="miter"/>
                <v:path gradientshapeok="t" o:connecttype="rect"/>
              </v:shapetype>
              <v:shape id="Text Box 404" o:spid="_x0000_s1026" type="#_x0000_t202" style="position:absolute;left:0;text-align:left;margin-left:15.25pt;margin-top:1.55pt;width:473pt;height:67.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" filled="f" stroked="f" insetpen="t">
                <v:textbox inset="2.88pt,2.88pt,2.88pt,2.88pt">
                  <w:txbxContent>
                    <w:p w:rsidR="008A428E" w:rsidRDefault="008A428E" w:rsidP="008A428E">
                      <w:pPr>
                        <w:widowControl w:val="0"/>
                        <w:rPr>
                          <w:rFonts w:ascii="Franklin Gothic Demi" w:hAnsi="Franklin Gothic Demi"/>
                          <w:sz w:val="36"/>
                          <w:szCs w:val="36"/>
                        </w:rPr>
                      </w:pPr>
                      <w:r>
                        <w:rPr>
                          <w:rFonts w:ascii="Franklin Gothic Demi" w:hAnsi="Franklin Gothic Demi"/>
                          <w:sz w:val="36"/>
                          <w:szCs w:val="36"/>
                        </w:rPr>
                        <w:t>MAT-41</w:t>
                      </w:r>
                      <w:r w:rsidR="005527FB">
                        <w:rPr>
                          <w:rFonts w:ascii="Franklin Gothic Demi" w:hAnsi="Franklin Gothic Demi"/>
                          <w:sz w:val="36"/>
                          <w:szCs w:val="36"/>
                        </w:rPr>
                        <w:t>7</w:t>
                      </w:r>
                      <w:r>
                        <w:rPr>
                          <w:rFonts w:ascii="Franklin Gothic Demi" w:hAnsi="Franklin Gothic Demi"/>
                          <w:sz w:val="36"/>
                          <w:szCs w:val="36"/>
                        </w:rPr>
                        <w:t>1-</w:t>
                      </w:r>
                      <w:r w:rsidR="005527FB">
                        <w:rPr>
                          <w:rFonts w:ascii="Franklin Gothic Demi" w:hAnsi="Franklin Gothic Demi"/>
                          <w:sz w:val="36"/>
                          <w:szCs w:val="36"/>
                        </w:rPr>
                        <w:t>2</w:t>
                      </w:r>
                      <w:r>
                        <w:rPr>
                          <w:rFonts w:ascii="Franklin Gothic Demi" w:hAnsi="Franklin Gothic Demi"/>
                          <w:sz w:val="36"/>
                          <w:szCs w:val="36"/>
                        </w:rPr>
                        <w:t xml:space="preserve">  </w:t>
                      </w:r>
                    </w:p>
                    <w:p w:rsidR="008A428E" w:rsidRPr="005527FB" w:rsidRDefault="008A428E" w:rsidP="008A428E">
                      <w:pPr>
                        <w:widowControl w:val="0"/>
                        <w:rPr>
                          <w:rFonts w:ascii="Franklin Gothic Demi" w:hAnsi="Franklin Gothic Demi"/>
                          <w:sz w:val="28"/>
                          <w:szCs w:val="28"/>
                        </w:rPr>
                      </w:pPr>
                      <w:r w:rsidRPr="005527FB">
                        <w:rPr>
                          <w:rFonts w:ascii="Franklin Gothic Demi" w:hAnsi="Franklin Gothic Demi"/>
                          <w:sz w:val="28"/>
                          <w:szCs w:val="28"/>
                        </w:rPr>
                        <w:t xml:space="preserve">Modélisation algébrique et graphique en contexte </w:t>
                      </w:r>
                      <w:r w:rsidR="005527FB" w:rsidRPr="005527FB">
                        <w:rPr>
                          <w:rFonts w:ascii="Franklin Gothic Demi" w:hAnsi="Franklin Gothic Demi"/>
                          <w:sz w:val="28"/>
                          <w:szCs w:val="28"/>
                        </w:rPr>
                        <w:t>fondamental 1</w:t>
                      </w:r>
                      <w:r w:rsidRPr="005527FB">
                        <w:rPr>
                          <w:rFonts w:ascii="Franklin Gothic Demi" w:hAnsi="Franklin Gothic Demi"/>
                          <w:sz w:val="28"/>
                          <w:szCs w:val="28"/>
                        </w:rPr>
                        <w:t xml:space="preserve"> </w:t>
                      </w:r>
                    </w:p>
                    <w:p w:rsidR="008A428E" w:rsidRPr="005527FB" w:rsidRDefault="008A428E" w:rsidP="008A428E">
                      <w:pPr>
                        <w:widowControl w:val="0"/>
                        <w:rPr>
                          <w:rFonts w:ascii="Franklin Gothic Demi" w:hAnsi="Franklin Gothic Demi"/>
                          <w:sz w:val="28"/>
                          <w:szCs w:val="28"/>
                        </w:rPr>
                      </w:pPr>
                      <w:r w:rsidRPr="005527FB">
                        <w:rPr>
                          <w:rFonts w:ascii="Franklin Gothic Demi" w:hAnsi="Franklin Gothic Demi"/>
                          <w:sz w:val="28"/>
                          <w:szCs w:val="28"/>
                        </w:rPr>
                        <w:t>Mathématique, 2</w:t>
                      </w:r>
                      <w:r w:rsidRPr="005527FB">
                        <w:rPr>
                          <w:rFonts w:ascii="Franklin Gothic Demi" w:hAnsi="Franklin Gothic Demi"/>
                          <w:sz w:val="28"/>
                          <w:szCs w:val="28"/>
                          <w:vertAlign w:val="superscript"/>
                        </w:rPr>
                        <w:t xml:space="preserve">e </w:t>
                      </w:r>
                      <w:r w:rsidRPr="005527FB">
                        <w:rPr>
                          <w:rFonts w:ascii="Franklin Gothic Demi" w:hAnsi="Franklin Gothic Demi"/>
                          <w:sz w:val="28"/>
                          <w:szCs w:val="28"/>
                        </w:rPr>
                        <w:t>cycle du secondaire</w:t>
                      </w:r>
                    </w:p>
                  </w:txbxContent>
                </v:textbox>
              </v:shape>
            </w:pict>
          </mc:Fallback>
        </mc:AlternateContent>
      </w: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pPr>
      <w:r>
        <w:rPr>
          <w:noProof/>
          <w:lang w:val="fr-CA" w:eastAsia="fr-CA"/>
        </w:rPr>
        <mc:AlternateContent>
          <mc:Choice Requires="wps">
            <w:drawing>
              <wp:anchor distT="36576" distB="36576" distL="36576" distR="36576" simplePos="0" relativeHeight="251661312" behindDoc="0" locked="0" layoutInCell="1" allowOverlap="1" wp14:anchorId="1A30B0D3" wp14:editId="58FC4067">
                <wp:simplePos x="0" y="0"/>
                <wp:positionH relativeFrom="column">
                  <wp:posOffset>115570</wp:posOffset>
                </wp:positionH>
                <wp:positionV relativeFrom="paragraph">
                  <wp:posOffset>110490</wp:posOffset>
                </wp:positionV>
                <wp:extent cx="5593080" cy="182880"/>
                <wp:effectExtent l="0" t="0" r="7620" b="7620"/>
                <wp:wrapNone/>
                <wp:docPr id="4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93080" cy="182880"/>
                        </a:xfrm>
                        <a:prstGeom prst="rect">
                          <a:avLst/>
                        </a:prstGeom>
                        <a:solidFill>
                          <a:srgbClr val="33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4667E" id="Rectangle 402" o:spid="_x0000_s1026" style="position:absolute;margin-left:9.1pt;margin-top:8.7pt;width:440.4pt;height:1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" fillcolor="#3cc" stroked="f" strokeweight="0" insetpen="t">
                <v:shadow color="#ccc"/>
                <o:lock v:ext="edit" shapetype="t"/>
                <v:textbox inset="2.88pt,2.88pt,2.88pt,2.88pt"/>
              </v:rect>
            </w:pict>
          </mc:Fallback>
        </mc:AlternateContent>
      </w: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rPr>
          <w:b/>
          <w:sz w:val="44"/>
          <w:szCs w:val="44"/>
        </w:rPr>
      </w:pPr>
    </w:p>
    <w:p w:rsidR="008A428E" w:rsidRDefault="008A428E" w:rsidP="008A428E">
      <w:pPr>
        <w:jc w:val="center"/>
        <w:rPr>
          <w:b/>
          <w:sz w:val="44"/>
          <w:szCs w:val="44"/>
        </w:rPr>
      </w:pPr>
    </w:p>
    <w:p w:rsidR="008A428E" w:rsidRDefault="008A428E" w:rsidP="008A428E">
      <w:pPr>
        <w:jc w:val="center"/>
        <w:rPr>
          <w:b/>
          <w:sz w:val="44"/>
          <w:szCs w:val="44"/>
        </w:rPr>
      </w:pPr>
    </w:p>
    <w:p w:rsidR="008A428E" w:rsidRDefault="008A428E" w:rsidP="008A428E">
      <w:pPr>
        <w:jc w:val="center"/>
        <w:rPr>
          <w:b/>
          <w:sz w:val="44"/>
          <w:szCs w:val="44"/>
        </w:rPr>
      </w:pPr>
    </w:p>
    <w:p w:rsidR="008A428E" w:rsidRDefault="008A428E" w:rsidP="008A428E">
      <w:pPr>
        <w:jc w:val="center"/>
        <w:rPr>
          <w:b/>
          <w:sz w:val="44"/>
          <w:szCs w:val="44"/>
        </w:rPr>
      </w:pPr>
    </w:p>
    <w:p w:rsidR="008A428E" w:rsidRDefault="008A428E" w:rsidP="008A428E">
      <w:pPr>
        <w:widowControl w:val="0"/>
        <w:rPr>
          <w:rFonts w:ascii="Franklin Gothic Demi" w:hAnsi="Franklin Gothic Demi"/>
          <w:smallCaps/>
          <w:sz w:val="44"/>
          <w:szCs w:val="44"/>
        </w:rPr>
      </w:pPr>
      <w:r w:rsidRPr="005F0DA0">
        <w:rPr>
          <w:rFonts w:ascii="Franklin Gothic Demi" w:hAnsi="Franklin Gothic Demi"/>
          <w:smallCaps/>
          <w:sz w:val="44"/>
          <w:szCs w:val="44"/>
        </w:rPr>
        <w:t>SAA</w:t>
      </w:r>
      <w:r>
        <w:rPr>
          <w:rFonts w:ascii="Franklin Gothic Demi" w:hAnsi="Franklin Gothic Demi"/>
          <w:smallCaps/>
          <w:sz w:val="44"/>
          <w:szCs w:val="44"/>
        </w:rPr>
        <w:t xml:space="preserve"> </w:t>
      </w:r>
      <w:r w:rsidR="00347ACF">
        <w:rPr>
          <w:rFonts w:ascii="Franklin Gothic Demi" w:hAnsi="Franklin Gothic Demi"/>
          <w:sz w:val="44"/>
          <w:szCs w:val="44"/>
        </w:rPr>
        <w:t>de f</w:t>
      </w:r>
      <w:r w:rsidR="005111D3">
        <w:rPr>
          <w:rFonts w:ascii="Franklin Gothic Demi" w:hAnsi="Franklin Gothic Demi"/>
          <w:sz w:val="44"/>
          <w:szCs w:val="44"/>
        </w:rPr>
        <w:t>in de cours 1</w:t>
      </w:r>
      <w:r>
        <w:rPr>
          <w:rFonts w:ascii="Franklin Gothic Demi" w:hAnsi="Franklin Gothic Demi"/>
          <w:smallCaps/>
          <w:sz w:val="44"/>
          <w:szCs w:val="44"/>
        </w:rPr>
        <w:t xml:space="preserve"> </w:t>
      </w:r>
    </w:p>
    <w:p w:rsidR="008A428E" w:rsidRPr="005111D3" w:rsidRDefault="005111D3" w:rsidP="005111D3">
      <w:pPr>
        <w:pStyle w:val="Paragraphedeliste"/>
        <w:widowControl w:val="0"/>
        <w:numPr>
          <w:ilvl w:val="0"/>
          <w:numId w:val="3"/>
        </w:numPr>
        <w:rPr>
          <w:rFonts w:ascii="Franklin Gothic Demi" w:hAnsi="Franklin Gothic Demi"/>
          <w:sz w:val="32"/>
          <w:szCs w:val="32"/>
        </w:rPr>
      </w:pPr>
      <w:r w:rsidRPr="005111D3">
        <w:rPr>
          <w:rFonts w:ascii="Franklin Gothic Demi" w:hAnsi="Franklin Gothic Demi"/>
          <w:sz w:val="32"/>
          <w:szCs w:val="32"/>
        </w:rPr>
        <w:t>Le rendement agricole</w:t>
      </w:r>
    </w:p>
    <w:p w:rsidR="005111D3" w:rsidRDefault="005111D3" w:rsidP="005111D3">
      <w:pPr>
        <w:pStyle w:val="Paragraphedeliste"/>
        <w:widowControl w:val="0"/>
        <w:numPr>
          <w:ilvl w:val="0"/>
          <w:numId w:val="3"/>
        </w:numPr>
        <w:rPr>
          <w:rFonts w:ascii="Franklin Gothic Demi" w:hAnsi="Franklin Gothic Demi"/>
          <w:sz w:val="32"/>
          <w:szCs w:val="32"/>
        </w:rPr>
      </w:pPr>
      <w:r w:rsidRPr="005111D3">
        <w:rPr>
          <w:rFonts w:ascii="Franklin Gothic Demi" w:hAnsi="Franklin Gothic Demi"/>
          <w:sz w:val="32"/>
          <w:szCs w:val="32"/>
        </w:rPr>
        <w:t xml:space="preserve">La </w:t>
      </w:r>
      <w:r w:rsidR="009E25BC">
        <w:rPr>
          <w:rFonts w:ascii="Franklin Gothic Demi" w:hAnsi="Franklin Gothic Demi"/>
          <w:sz w:val="32"/>
          <w:szCs w:val="32"/>
        </w:rPr>
        <w:t>qualité</w:t>
      </w:r>
      <w:r w:rsidRPr="005111D3">
        <w:rPr>
          <w:rFonts w:ascii="Franklin Gothic Demi" w:hAnsi="Franklin Gothic Demi"/>
          <w:sz w:val="32"/>
          <w:szCs w:val="32"/>
        </w:rPr>
        <w:t xml:space="preserve"> de l’eau d’une piscine</w:t>
      </w:r>
    </w:p>
    <w:p w:rsidR="00975E26" w:rsidRDefault="00975E26" w:rsidP="005111D3">
      <w:pPr>
        <w:pStyle w:val="Paragraphedeliste"/>
        <w:widowControl w:val="0"/>
        <w:numPr>
          <w:ilvl w:val="0"/>
          <w:numId w:val="3"/>
        </w:numPr>
        <w:rPr>
          <w:rFonts w:ascii="Franklin Gothic Demi" w:hAnsi="Franklin Gothic Demi"/>
          <w:sz w:val="32"/>
          <w:szCs w:val="32"/>
        </w:rPr>
      </w:pPr>
      <w:r>
        <w:rPr>
          <w:rFonts w:ascii="Franklin Gothic Demi" w:hAnsi="Franklin Gothic Demi"/>
          <w:sz w:val="32"/>
          <w:szCs w:val="32"/>
        </w:rPr>
        <w:t>Les pluviomètres</w:t>
      </w:r>
    </w:p>
    <w:p w:rsidR="004D4492" w:rsidRDefault="004D4492" w:rsidP="005111D3">
      <w:pPr>
        <w:pStyle w:val="Paragraphedeliste"/>
        <w:widowControl w:val="0"/>
        <w:numPr>
          <w:ilvl w:val="0"/>
          <w:numId w:val="3"/>
        </w:numPr>
        <w:rPr>
          <w:rFonts w:ascii="Franklin Gothic Demi" w:hAnsi="Franklin Gothic Demi"/>
          <w:sz w:val="32"/>
          <w:szCs w:val="32"/>
        </w:rPr>
      </w:pPr>
      <w:r>
        <w:rPr>
          <w:rFonts w:ascii="Franklin Gothic Demi" w:hAnsi="Franklin Gothic Demi"/>
          <w:sz w:val="32"/>
          <w:szCs w:val="32"/>
        </w:rPr>
        <w:t>Le discriminant</w:t>
      </w:r>
      <w:r w:rsidR="002E47DF">
        <w:rPr>
          <w:rFonts w:ascii="Franklin Gothic Demi" w:hAnsi="Franklin Gothic Demi"/>
          <w:sz w:val="32"/>
          <w:szCs w:val="32"/>
        </w:rPr>
        <w:t xml:space="preserve"> positif</w:t>
      </w:r>
    </w:p>
    <w:p w:rsidR="0082110B" w:rsidRPr="005111D3" w:rsidRDefault="0082110B" w:rsidP="00A91A22">
      <w:pPr>
        <w:pStyle w:val="Paragraphedeliste"/>
        <w:widowControl w:val="0"/>
        <w:rPr>
          <w:rFonts w:ascii="Franklin Gothic Demi" w:hAnsi="Franklin Gothic Demi"/>
          <w:sz w:val="32"/>
          <w:szCs w:val="32"/>
        </w:rPr>
      </w:pPr>
    </w:p>
    <w:p w:rsidR="008A428E" w:rsidRDefault="008A428E" w:rsidP="008A428E">
      <w:pPr>
        <w:widowControl w:val="0"/>
        <w:rPr>
          <w:rFonts w:ascii="Franklin Gothic Demi" w:hAnsi="Franklin Gothic Demi"/>
          <w:smallCaps/>
          <w:sz w:val="44"/>
          <w:szCs w:val="44"/>
        </w:rPr>
      </w:pPr>
    </w:p>
    <w:p w:rsidR="008A428E" w:rsidRDefault="008A428E" w:rsidP="008A428E">
      <w:pPr>
        <w:widowControl w:val="0"/>
        <w:rPr>
          <w:rFonts w:ascii="Franklin Gothic Demi" w:hAnsi="Franklin Gothic Demi"/>
          <w:smallCaps/>
          <w:sz w:val="44"/>
          <w:szCs w:val="44"/>
        </w:rPr>
      </w:pPr>
      <w:r w:rsidRPr="005F0DA0">
        <w:rPr>
          <w:rFonts w:ascii="Franklin Gothic Demi" w:hAnsi="Franklin Gothic Demi"/>
          <w:smallCaps/>
          <w:sz w:val="44"/>
          <w:szCs w:val="44"/>
        </w:rPr>
        <w:t xml:space="preserve"> </w:t>
      </w: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Pr="00EC2A9E" w:rsidRDefault="008A428E" w:rsidP="008A428E">
      <w:pPr>
        <w:rPr>
          <w:rFonts w:ascii="Tahoma" w:hAnsi="Tahoma" w:cs="Tahoma"/>
          <w:sz w:val="32"/>
          <w:szCs w:val="32"/>
        </w:rPr>
      </w:pPr>
      <w:r w:rsidRPr="00EC2A9E">
        <w:rPr>
          <w:rFonts w:ascii="Tahoma" w:hAnsi="Tahoma" w:cs="Tahoma"/>
          <w:b/>
          <w:sz w:val="32"/>
          <w:szCs w:val="32"/>
        </w:rPr>
        <w:t xml:space="preserve">Situation d’aide à l’apprentissage </w:t>
      </w:r>
    </w:p>
    <w:p w:rsidR="008A428E" w:rsidRDefault="005111D3">
      <w:pPr>
        <w:rPr>
          <w:rFonts w:ascii="Arial" w:hAnsi="Arial" w:cs="Arial"/>
          <w:b/>
          <w:sz w:val="32"/>
          <w:szCs w:val="32"/>
          <w:u w:val="single"/>
        </w:rPr>
      </w:pPr>
      <w:r w:rsidRPr="005111D3">
        <w:rPr>
          <w:rFonts w:ascii="Arial" w:hAnsi="Arial" w:cs="Arial"/>
          <w:b/>
          <w:noProof/>
          <w:sz w:val="32"/>
          <w:szCs w:val="32"/>
          <w:lang w:val="fr-CA" w:eastAsia="fr-CA"/>
        </w:rPr>
        <w:drawing>
          <wp:inline distT="0" distB="0" distL="0" distR="0" wp14:anchorId="3FAD650D" wp14:editId="7A0A7BC3">
            <wp:extent cx="514350" cy="224658"/>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PO_petit.jpg"/>
                    <pic:cNvPicPr/>
                  </pic:nvPicPr>
                  <pic:blipFill>
                    <a:blip r:embed="rId8">
                      <a:extLst>
                        <a:ext uri="{28A0092B-C50C-407E-A947-70E740481C1C}">
                          <a14:useLocalDpi xmlns:a14="http://schemas.microsoft.com/office/drawing/2010/main" val="0"/>
                        </a:ext>
                      </a:extLst>
                    </a:blip>
                    <a:stretch>
                      <a:fillRect/>
                    </a:stretch>
                  </pic:blipFill>
                  <pic:spPr>
                    <a:xfrm>
                      <a:off x="0" y="0"/>
                      <a:ext cx="517527" cy="226046"/>
                    </a:xfrm>
                    <a:prstGeom prst="rect">
                      <a:avLst/>
                    </a:prstGeom>
                  </pic:spPr>
                </pic:pic>
              </a:graphicData>
            </a:graphic>
          </wp:inline>
        </w:drawing>
      </w:r>
      <w:r w:rsidR="008A428E">
        <w:rPr>
          <w:rFonts w:ascii="Arial" w:hAnsi="Arial" w:cs="Arial"/>
          <w:b/>
          <w:sz w:val="32"/>
          <w:szCs w:val="32"/>
          <w:u w:val="single"/>
        </w:rPr>
        <w:br w:type="page"/>
      </w:r>
    </w:p>
    <w:p w:rsidR="008A428E" w:rsidRDefault="005111D3" w:rsidP="008A428E">
      <w:pPr>
        <w:tabs>
          <w:tab w:val="left" w:pos="6061"/>
        </w:tabs>
        <w:rPr>
          <w:rFonts w:ascii="Arial" w:hAnsi="Arial" w:cs="Arial"/>
          <w:b/>
          <w:sz w:val="32"/>
          <w:szCs w:val="32"/>
          <w:u w:val="single"/>
        </w:rPr>
      </w:pPr>
      <w:r>
        <w:rPr>
          <w:rFonts w:ascii="Arial" w:hAnsi="Arial" w:cs="Arial"/>
          <w:b/>
          <w:sz w:val="32"/>
          <w:szCs w:val="32"/>
          <w:u w:val="single"/>
        </w:rPr>
        <w:lastRenderedPageBreak/>
        <w:t>Situation-problème 1 :</w:t>
      </w:r>
      <w:r w:rsidR="008A428E">
        <w:rPr>
          <w:rFonts w:ascii="Arial" w:hAnsi="Arial" w:cs="Arial"/>
          <w:b/>
          <w:sz w:val="32"/>
          <w:szCs w:val="32"/>
          <w:u w:val="single"/>
        </w:rPr>
        <w:t xml:space="preserve"> </w:t>
      </w:r>
      <w:r w:rsidR="005527FB">
        <w:rPr>
          <w:rFonts w:ascii="Arial" w:hAnsi="Arial" w:cs="Arial"/>
          <w:b/>
          <w:sz w:val="32"/>
          <w:szCs w:val="32"/>
          <w:u w:val="single"/>
        </w:rPr>
        <w:t>Le rendement agricole</w:t>
      </w:r>
    </w:p>
    <w:p w:rsidR="005527FB" w:rsidRDefault="005527FB" w:rsidP="008A428E">
      <w:pPr>
        <w:tabs>
          <w:tab w:val="left" w:pos="6061"/>
        </w:tabs>
        <w:rPr>
          <w:rFonts w:ascii="Arial" w:hAnsi="Arial" w:cs="Arial"/>
          <w:b/>
          <w:sz w:val="32"/>
          <w:szCs w:val="32"/>
          <w:u w:val="single"/>
        </w:rPr>
      </w:pPr>
    </w:p>
    <w:p w:rsidR="005527FB" w:rsidRPr="005527FB" w:rsidRDefault="005527FB" w:rsidP="005527FB">
      <w:pPr>
        <w:pStyle w:val="Titre2"/>
        <w:rPr>
          <w:rFonts w:ascii="Arial" w:hAnsi="Arial" w:cs="Arial"/>
          <w:color w:val="auto"/>
          <w:sz w:val="22"/>
          <w:szCs w:val="22"/>
          <w:u w:val="single"/>
        </w:rPr>
      </w:pPr>
      <w:r w:rsidRPr="005527FB">
        <w:rPr>
          <w:rFonts w:ascii="Arial" w:hAnsi="Arial" w:cs="Arial"/>
          <w:color w:val="auto"/>
          <w:sz w:val="22"/>
          <w:szCs w:val="22"/>
          <w:u w:val="single"/>
        </w:rPr>
        <w:t>Mise en situation</w:t>
      </w:r>
    </w:p>
    <w:p w:rsidR="005527FB" w:rsidRPr="005527FB" w:rsidRDefault="005527FB" w:rsidP="005527FB">
      <w:pPr>
        <w:spacing w:line="276" w:lineRule="auto"/>
        <w:jc w:val="both"/>
        <w:rPr>
          <w:rFonts w:ascii="Arial" w:hAnsi="Arial" w:cs="Arial"/>
          <w:sz w:val="22"/>
          <w:szCs w:val="22"/>
        </w:rPr>
      </w:pPr>
    </w:p>
    <w:p w:rsidR="005527FB" w:rsidRPr="005527FB" w:rsidRDefault="005527FB" w:rsidP="005527FB">
      <w:pPr>
        <w:spacing w:line="276" w:lineRule="auto"/>
        <w:jc w:val="both"/>
        <w:rPr>
          <w:rFonts w:ascii="Arial" w:hAnsi="Arial" w:cs="Arial"/>
          <w:sz w:val="22"/>
          <w:szCs w:val="22"/>
        </w:rPr>
      </w:pPr>
      <w:r w:rsidRPr="005527FB">
        <w:rPr>
          <w:rFonts w:ascii="Arial" w:hAnsi="Arial" w:cs="Arial"/>
          <w:noProof/>
          <w:sz w:val="22"/>
          <w:szCs w:val="22"/>
          <w:lang w:val="fr-CA" w:eastAsia="fr-CA"/>
        </w:rPr>
        <w:drawing>
          <wp:anchor distT="0" distB="0" distL="114300" distR="114300" simplePos="0" relativeHeight="251664384" behindDoc="0" locked="0" layoutInCell="1" allowOverlap="1" wp14:anchorId="01AAA315" wp14:editId="0A3F186D">
            <wp:simplePos x="0" y="0"/>
            <wp:positionH relativeFrom="column">
              <wp:posOffset>5191760</wp:posOffset>
            </wp:positionH>
            <wp:positionV relativeFrom="paragraph">
              <wp:posOffset>43180</wp:posOffset>
            </wp:positionV>
            <wp:extent cx="1018540" cy="15265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Dawn-Over-A-Field-Of-Wheat-And-673256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540" cy="1526540"/>
                    </a:xfrm>
                    <a:prstGeom prst="rect">
                      <a:avLst/>
                    </a:prstGeom>
                  </pic:spPr>
                </pic:pic>
              </a:graphicData>
            </a:graphic>
            <wp14:sizeRelH relativeFrom="page">
              <wp14:pctWidth>0</wp14:pctWidth>
            </wp14:sizeRelH>
            <wp14:sizeRelV relativeFrom="page">
              <wp14:pctHeight>0</wp14:pctHeight>
            </wp14:sizeRelV>
          </wp:anchor>
        </w:drawing>
      </w:r>
      <w:r w:rsidRPr="005527FB">
        <w:rPr>
          <w:rFonts w:ascii="Arial" w:hAnsi="Arial" w:cs="Arial"/>
          <w:sz w:val="22"/>
          <w:szCs w:val="22"/>
        </w:rPr>
        <w:t>Déterminer le rendement d’une culture est un vrai casse-tête pour les agriculteurs. En fait, il faut tenir compte de la concentration d’azote disponible dans les engrais en fonction de la superficie du champ, du type de culture, du type d’engrais contenant l’azote (ammonitrates, urée, etc.), bref, ce n’est pas simple !</w:t>
      </w:r>
    </w:p>
    <w:p w:rsidR="005527FB" w:rsidRPr="005527FB" w:rsidRDefault="005527FB" w:rsidP="005527FB">
      <w:pPr>
        <w:spacing w:line="276" w:lineRule="auto"/>
        <w:jc w:val="both"/>
        <w:rPr>
          <w:rFonts w:ascii="Arial" w:hAnsi="Arial" w:cs="Arial"/>
          <w:sz w:val="22"/>
          <w:szCs w:val="22"/>
        </w:rPr>
      </w:pPr>
    </w:p>
    <w:p w:rsidR="005527FB" w:rsidRPr="005527FB" w:rsidRDefault="005527FB" w:rsidP="005527FB">
      <w:pPr>
        <w:spacing w:line="276" w:lineRule="auto"/>
        <w:jc w:val="both"/>
        <w:rPr>
          <w:rFonts w:ascii="Arial" w:hAnsi="Arial" w:cs="Arial"/>
          <w:sz w:val="22"/>
          <w:szCs w:val="22"/>
        </w:rPr>
      </w:pPr>
      <w:r w:rsidRPr="005527FB">
        <w:rPr>
          <w:rFonts w:ascii="Arial" w:hAnsi="Arial" w:cs="Arial"/>
          <w:sz w:val="22"/>
          <w:szCs w:val="22"/>
        </w:rPr>
        <w:t>L’azote doit être disponible en quantité suffisante pour ne pas limiter la croissance et le rendement du champ. Par contre, une utilisation trop excessive d’azote peut nuire à l’environnement et à la croissance des plants. Contrôler l’apport d’azote en fonction des besoins du type de culture et du sol permet d’améliorer le rendement dans une perspective de développement durable.</w:t>
      </w:r>
    </w:p>
    <w:p w:rsidR="005527FB" w:rsidRPr="005527FB" w:rsidRDefault="005527FB" w:rsidP="005527FB">
      <w:pPr>
        <w:spacing w:line="276" w:lineRule="auto"/>
        <w:jc w:val="both"/>
        <w:rPr>
          <w:rFonts w:ascii="Arial" w:hAnsi="Arial" w:cs="Arial"/>
          <w:sz w:val="22"/>
          <w:szCs w:val="22"/>
        </w:rPr>
      </w:pPr>
    </w:p>
    <w:p w:rsidR="005527FB" w:rsidRDefault="005527FB" w:rsidP="005527FB">
      <w:pPr>
        <w:pStyle w:val="Titre2"/>
        <w:rPr>
          <w:rFonts w:ascii="Arial" w:hAnsi="Arial" w:cs="Arial"/>
          <w:color w:val="auto"/>
          <w:sz w:val="22"/>
          <w:szCs w:val="22"/>
          <w:u w:val="single"/>
        </w:rPr>
      </w:pPr>
    </w:p>
    <w:p w:rsidR="005527FB" w:rsidRPr="005527FB" w:rsidRDefault="005527FB" w:rsidP="005527FB">
      <w:pPr>
        <w:pStyle w:val="Titre2"/>
        <w:rPr>
          <w:rFonts w:ascii="Arial" w:hAnsi="Arial" w:cs="Arial"/>
          <w:color w:val="auto"/>
          <w:sz w:val="22"/>
          <w:szCs w:val="22"/>
          <w:u w:val="single"/>
        </w:rPr>
      </w:pPr>
      <w:r w:rsidRPr="005527FB">
        <w:rPr>
          <w:rFonts w:ascii="Arial" w:hAnsi="Arial" w:cs="Arial"/>
          <w:color w:val="auto"/>
          <w:sz w:val="22"/>
          <w:szCs w:val="22"/>
          <w:u w:val="single"/>
        </w:rPr>
        <w:t>Situation-problème</w:t>
      </w:r>
      <w:r>
        <w:rPr>
          <w:rFonts w:ascii="Arial" w:hAnsi="Arial" w:cs="Arial"/>
          <w:color w:val="auto"/>
          <w:sz w:val="22"/>
          <w:szCs w:val="22"/>
          <w:u w:val="single"/>
        </w:rPr>
        <w:t> : La culture de l’orge</w:t>
      </w:r>
    </w:p>
    <w:p w:rsidR="005527FB" w:rsidRDefault="005527FB" w:rsidP="005527FB">
      <w:pPr>
        <w:spacing w:line="276" w:lineRule="auto"/>
        <w:jc w:val="both"/>
        <w:rPr>
          <w:rFonts w:ascii="Arial" w:hAnsi="Arial" w:cs="Arial"/>
          <w:sz w:val="22"/>
          <w:szCs w:val="22"/>
        </w:rPr>
      </w:pPr>
    </w:p>
    <w:p w:rsidR="005527FB" w:rsidRPr="00D85873" w:rsidRDefault="005527FB" w:rsidP="005527FB">
      <w:pPr>
        <w:spacing w:line="276" w:lineRule="auto"/>
        <w:jc w:val="both"/>
        <w:rPr>
          <w:rFonts w:ascii="Arial" w:hAnsi="Arial" w:cs="Arial"/>
          <w:sz w:val="22"/>
          <w:szCs w:val="22"/>
        </w:rPr>
      </w:pPr>
      <w:r w:rsidRPr="005527FB">
        <w:rPr>
          <w:rFonts w:ascii="Arial" w:hAnsi="Arial" w:cs="Arial"/>
          <w:sz w:val="22"/>
          <w:szCs w:val="22"/>
        </w:rPr>
        <w:t xml:space="preserve">En vue d’aider les agriculteurs à mieux prévoir et contrôler leurs récoltes, des chercheurs universitaires mettent en place des groupes d’études dont la responsabilité est de </w:t>
      </w:r>
      <w:r w:rsidRPr="00D85873">
        <w:rPr>
          <w:rFonts w:ascii="Arial" w:hAnsi="Arial" w:cs="Arial"/>
          <w:sz w:val="22"/>
          <w:szCs w:val="22"/>
        </w:rPr>
        <w:t xml:space="preserve">déterminer la quantité d’azote nécessaire, pour un rendement maximal en fonction de la superficie du champ cultivé.  </w:t>
      </w:r>
    </w:p>
    <w:p w:rsidR="005527FB" w:rsidRPr="005527FB" w:rsidRDefault="005527FB" w:rsidP="005527FB">
      <w:pPr>
        <w:spacing w:line="276" w:lineRule="auto"/>
        <w:jc w:val="both"/>
        <w:rPr>
          <w:rFonts w:ascii="Arial" w:hAnsi="Arial" w:cs="Arial"/>
          <w:sz w:val="22"/>
          <w:szCs w:val="22"/>
        </w:rPr>
      </w:pPr>
    </w:p>
    <w:p w:rsidR="005527FB" w:rsidRPr="005527FB" w:rsidRDefault="005527FB" w:rsidP="005527FB">
      <w:pPr>
        <w:spacing w:line="276" w:lineRule="auto"/>
        <w:jc w:val="both"/>
        <w:rPr>
          <w:rFonts w:ascii="Arial" w:hAnsi="Arial" w:cs="Arial"/>
          <w:sz w:val="22"/>
          <w:szCs w:val="22"/>
        </w:rPr>
      </w:pPr>
      <w:r w:rsidRPr="005527FB">
        <w:rPr>
          <w:rFonts w:ascii="Arial" w:hAnsi="Arial" w:cs="Arial"/>
          <w:sz w:val="22"/>
          <w:szCs w:val="22"/>
        </w:rPr>
        <w:t xml:space="preserve">Pour la culture de l’orge, le rendement est de 68% (c’est-à-dire que </w:t>
      </w:r>
      <w:r w:rsidR="004616B2">
        <w:rPr>
          <w:rFonts w:ascii="Arial" w:hAnsi="Arial" w:cs="Arial"/>
          <w:sz w:val="22"/>
          <w:szCs w:val="22"/>
        </w:rPr>
        <w:t xml:space="preserve">la récolte </w:t>
      </w:r>
      <w:r w:rsidR="004D4D7C">
        <w:rPr>
          <w:rFonts w:ascii="Arial" w:hAnsi="Arial" w:cs="Arial"/>
          <w:sz w:val="22"/>
          <w:szCs w:val="22"/>
        </w:rPr>
        <w:t>des semis produisa</w:t>
      </w:r>
      <w:r w:rsidR="004D4D7C" w:rsidRPr="005527FB">
        <w:rPr>
          <w:rFonts w:ascii="Arial" w:hAnsi="Arial" w:cs="Arial"/>
          <w:sz w:val="22"/>
          <w:szCs w:val="22"/>
        </w:rPr>
        <w:t>nt des plants viables</w:t>
      </w:r>
      <w:r w:rsidR="004D4D7C">
        <w:rPr>
          <w:rFonts w:ascii="Arial" w:hAnsi="Arial" w:cs="Arial"/>
          <w:sz w:val="22"/>
          <w:szCs w:val="22"/>
        </w:rPr>
        <w:t xml:space="preserve"> </w:t>
      </w:r>
      <w:r w:rsidR="004616B2">
        <w:rPr>
          <w:rFonts w:ascii="Arial" w:hAnsi="Arial" w:cs="Arial"/>
          <w:sz w:val="22"/>
          <w:szCs w:val="22"/>
        </w:rPr>
        <w:t xml:space="preserve">est de </w:t>
      </w:r>
      <w:r w:rsidRPr="005527FB">
        <w:rPr>
          <w:rFonts w:ascii="Arial" w:hAnsi="Arial" w:cs="Arial"/>
          <w:sz w:val="22"/>
          <w:szCs w:val="22"/>
        </w:rPr>
        <w:t xml:space="preserve">68% </w:t>
      </w:r>
      <w:r w:rsidR="005A2FDE">
        <w:rPr>
          <w:rFonts w:ascii="Arial" w:hAnsi="Arial" w:cs="Arial"/>
          <w:sz w:val="22"/>
          <w:szCs w:val="22"/>
        </w:rPr>
        <w:t>par rapport à la valeur initiale attendue</w:t>
      </w:r>
      <w:r w:rsidRPr="005527FB">
        <w:rPr>
          <w:rFonts w:ascii="Arial" w:hAnsi="Arial" w:cs="Arial"/>
          <w:sz w:val="22"/>
          <w:szCs w:val="22"/>
        </w:rPr>
        <w:t xml:space="preserve">) sans ajout de fertilisant azoté. En ajoutant méthodiquement une quantité d’azote par hectare, les techniciens en agriculture ont colligé les mesures du rendement dans le tableau ci-dessous. </w:t>
      </w:r>
    </w:p>
    <w:p w:rsidR="005527FB" w:rsidRPr="005527FB" w:rsidRDefault="005527FB" w:rsidP="005527FB">
      <w:pPr>
        <w:spacing w:line="276" w:lineRule="auto"/>
        <w:jc w:val="both"/>
        <w:rPr>
          <w:rFonts w:ascii="Arial" w:hAnsi="Arial" w:cs="Arial"/>
          <w:sz w:val="22"/>
          <w:szCs w:val="22"/>
        </w:rPr>
      </w:pPr>
    </w:p>
    <w:p w:rsidR="005527FB" w:rsidRPr="005527FB" w:rsidRDefault="005527FB" w:rsidP="005527FB">
      <w:pPr>
        <w:spacing w:line="276" w:lineRule="auto"/>
        <w:jc w:val="both"/>
        <w:rPr>
          <w:rFonts w:ascii="Arial" w:hAnsi="Arial" w:cs="Arial"/>
          <w:b/>
          <w:sz w:val="22"/>
          <w:szCs w:val="22"/>
        </w:rPr>
      </w:pPr>
      <w:r w:rsidRPr="005527FB">
        <w:rPr>
          <w:rFonts w:ascii="Arial" w:hAnsi="Arial" w:cs="Arial"/>
          <w:b/>
          <w:sz w:val="22"/>
          <w:szCs w:val="22"/>
        </w:rPr>
        <w:t>Mesure du</w:t>
      </w:r>
      <w:r w:rsidRPr="005527FB">
        <w:rPr>
          <w:rFonts w:ascii="Arial" w:hAnsi="Arial" w:cs="Arial"/>
          <w:sz w:val="22"/>
          <w:szCs w:val="22"/>
        </w:rPr>
        <w:t xml:space="preserve"> </w:t>
      </w:r>
      <w:r w:rsidRPr="005527FB">
        <w:rPr>
          <w:rFonts w:ascii="Arial" w:hAnsi="Arial" w:cs="Arial"/>
          <w:b/>
          <w:sz w:val="22"/>
          <w:szCs w:val="22"/>
        </w:rPr>
        <w:t>rendement de la production d’orge en fonction de la quantité d’azote utilisée (kg / hectare).</w:t>
      </w:r>
    </w:p>
    <w:p w:rsidR="005527FB" w:rsidRPr="00694A11" w:rsidRDefault="005527FB" w:rsidP="005527FB">
      <w:pPr>
        <w:spacing w:line="276" w:lineRule="auto"/>
        <w:jc w:val="both"/>
        <w:rPr>
          <w:rFonts w:cs="Helvetica Neue"/>
        </w:rPr>
      </w:pPr>
    </w:p>
    <w:tbl>
      <w:tblPr>
        <w:tblStyle w:val="Ombrageclair"/>
        <w:tblpPr w:leftFromText="141" w:rightFromText="141" w:vertAnchor="text" w:tblpXSpec="center" w:tblpY="1"/>
        <w:tblOverlap w:val="never"/>
        <w:tblW w:w="3085" w:type="dxa"/>
        <w:tblLayout w:type="fixed"/>
        <w:tblLook w:val="04A0" w:firstRow="1" w:lastRow="0" w:firstColumn="1" w:lastColumn="0" w:noHBand="0" w:noVBand="1"/>
      </w:tblPr>
      <w:tblGrid>
        <w:gridCol w:w="1668"/>
        <w:gridCol w:w="1417"/>
      </w:tblGrid>
      <w:tr w:rsidR="005527FB" w:rsidRPr="00694A11" w:rsidTr="0026771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Quantité d’azote (kg/ha)</w:t>
            </w:r>
          </w:p>
        </w:tc>
        <w:tc>
          <w:tcPr>
            <w:tcW w:w="1417" w:type="dxa"/>
            <w:noWrap/>
            <w:hideMark/>
          </w:tcPr>
          <w:p w:rsidR="005527FB" w:rsidRPr="00694A11" w:rsidRDefault="005527FB" w:rsidP="00414B8B">
            <w:pPr>
              <w:ind w:left="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Rendement (%)</w:t>
            </w:r>
          </w:p>
        </w:tc>
      </w:tr>
      <w:tr w:rsidR="005527FB" w:rsidRPr="00694A11" w:rsidTr="00267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 xml:space="preserve"> 20,0</w:t>
            </w:r>
          </w:p>
        </w:tc>
        <w:tc>
          <w:tcPr>
            <w:tcW w:w="1417" w:type="dxa"/>
            <w:noWrap/>
            <w:hideMark/>
          </w:tcPr>
          <w:p w:rsidR="005527FB" w:rsidRPr="00694A11" w:rsidRDefault="005527FB" w:rsidP="00414B8B">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77,6</w:t>
            </w:r>
          </w:p>
        </w:tc>
      </w:tr>
      <w:tr w:rsidR="005527FB" w:rsidRPr="00694A11" w:rsidTr="0026771C">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40,0</w:t>
            </w:r>
          </w:p>
        </w:tc>
        <w:tc>
          <w:tcPr>
            <w:tcW w:w="1417" w:type="dxa"/>
            <w:noWrap/>
            <w:hideMark/>
          </w:tcPr>
          <w:p w:rsidR="005527FB" w:rsidRPr="00694A11" w:rsidRDefault="005527FB" w:rsidP="00414B8B">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86,4</w:t>
            </w:r>
          </w:p>
        </w:tc>
      </w:tr>
      <w:tr w:rsidR="005527FB" w:rsidRPr="00694A11" w:rsidTr="00267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60,0</w:t>
            </w:r>
          </w:p>
        </w:tc>
        <w:tc>
          <w:tcPr>
            <w:tcW w:w="1417" w:type="dxa"/>
            <w:noWrap/>
            <w:hideMark/>
          </w:tcPr>
          <w:p w:rsidR="005527FB" w:rsidRPr="00694A11" w:rsidRDefault="005527FB" w:rsidP="00414B8B">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94,4</w:t>
            </w:r>
          </w:p>
        </w:tc>
      </w:tr>
      <w:tr w:rsidR="005527FB" w:rsidRPr="00694A11" w:rsidTr="0026771C">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80,0</w:t>
            </w:r>
          </w:p>
        </w:tc>
        <w:tc>
          <w:tcPr>
            <w:tcW w:w="1417" w:type="dxa"/>
            <w:noWrap/>
            <w:hideMark/>
          </w:tcPr>
          <w:p w:rsidR="005527FB" w:rsidRPr="00694A11" w:rsidRDefault="005527FB" w:rsidP="00414B8B">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101,6</w:t>
            </w:r>
          </w:p>
        </w:tc>
      </w:tr>
      <w:tr w:rsidR="005527FB" w:rsidRPr="00694A11" w:rsidTr="00267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100,0</w:t>
            </w:r>
          </w:p>
        </w:tc>
        <w:tc>
          <w:tcPr>
            <w:tcW w:w="1417" w:type="dxa"/>
            <w:noWrap/>
            <w:hideMark/>
          </w:tcPr>
          <w:p w:rsidR="005527FB" w:rsidRPr="00694A11" w:rsidRDefault="005527FB" w:rsidP="00414B8B">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108,0</w:t>
            </w:r>
          </w:p>
        </w:tc>
      </w:tr>
      <w:tr w:rsidR="005527FB" w:rsidRPr="00694A11" w:rsidTr="0026771C">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120,0</w:t>
            </w:r>
          </w:p>
        </w:tc>
        <w:tc>
          <w:tcPr>
            <w:tcW w:w="1417" w:type="dxa"/>
            <w:noWrap/>
            <w:hideMark/>
          </w:tcPr>
          <w:p w:rsidR="005527FB" w:rsidRPr="00694A11" w:rsidRDefault="005527FB" w:rsidP="00414B8B">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113,6</w:t>
            </w:r>
          </w:p>
        </w:tc>
      </w:tr>
      <w:tr w:rsidR="005527FB" w:rsidRPr="00694A11" w:rsidTr="00267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140,0</w:t>
            </w:r>
          </w:p>
        </w:tc>
        <w:tc>
          <w:tcPr>
            <w:tcW w:w="1417" w:type="dxa"/>
            <w:noWrap/>
            <w:hideMark/>
          </w:tcPr>
          <w:p w:rsidR="005527FB" w:rsidRPr="00694A11" w:rsidRDefault="005527FB" w:rsidP="00414B8B">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118,4</w:t>
            </w:r>
          </w:p>
        </w:tc>
      </w:tr>
      <w:tr w:rsidR="005527FB" w:rsidRPr="00694A11" w:rsidTr="0026771C">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160,0</w:t>
            </w:r>
          </w:p>
        </w:tc>
        <w:tc>
          <w:tcPr>
            <w:tcW w:w="1417" w:type="dxa"/>
            <w:noWrap/>
            <w:hideMark/>
          </w:tcPr>
          <w:p w:rsidR="005527FB" w:rsidRPr="00694A11" w:rsidRDefault="005527FB" w:rsidP="00414B8B">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122,4</w:t>
            </w:r>
          </w:p>
        </w:tc>
      </w:tr>
      <w:tr w:rsidR="005527FB" w:rsidRPr="00694A11" w:rsidTr="002677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180,0</w:t>
            </w:r>
          </w:p>
        </w:tc>
        <w:tc>
          <w:tcPr>
            <w:tcW w:w="1417" w:type="dxa"/>
            <w:noWrap/>
            <w:hideMark/>
          </w:tcPr>
          <w:p w:rsidR="005527FB" w:rsidRPr="00694A11" w:rsidRDefault="005527FB" w:rsidP="00414B8B">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125,6</w:t>
            </w:r>
          </w:p>
        </w:tc>
      </w:tr>
      <w:tr w:rsidR="005527FB" w:rsidRPr="00694A11" w:rsidTr="0026771C">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5527FB" w:rsidRPr="00694A11" w:rsidRDefault="005527FB" w:rsidP="00414B8B">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200,0</w:t>
            </w:r>
          </w:p>
        </w:tc>
        <w:tc>
          <w:tcPr>
            <w:tcW w:w="1417" w:type="dxa"/>
            <w:noWrap/>
            <w:hideMark/>
          </w:tcPr>
          <w:p w:rsidR="005527FB" w:rsidRPr="00694A11" w:rsidRDefault="005527FB" w:rsidP="00414B8B">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128,0</w:t>
            </w:r>
          </w:p>
        </w:tc>
      </w:tr>
    </w:tbl>
    <w:p w:rsidR="005527FB" w:rsidRPr="00694A11" w:rsidRDefault="005527FB" w:rsidP="005527FB">
      <w:pPr>
        <w:spacing w:line="276" w:lineRule="auto"/>
        <w:jc w:val="both"/>
        <w:rPr>
          <w:rFonts w:cs="Helvetica Neue"/>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Pr="00694A11" w:rsidRDefault="005527FB" w:rsidP="005527FB">
      <w:pPr>
        <w:spacing w:line="276" w:lineRule="auto"/>
        <w:jc w:val="both"/>
        <w:rPr>
          <w:rFonts w:cs="Helvetica Neue"/>
          <w:b/>
        </w:rPr>
      </w:pPr>
    </w:p>
    <w:p w:rsidR="005527FB" w:rsidRDefault="005527FB" w:rsidP="005527FB">
      <w:pPr>
        <w:spacing w:line="276" w:lineRule="auto"/>
        <w:jc w:val="both"/>
        <w:rPr>
          <w:rFonts w:cs="Helvetica Neue"/>
          <w:b/>
        </w:rPr>
      </w:pPr>
    </w:p>
    <w:p w:rsidR="005111D3" w:rsidRDefault="005527FB" w:rsidP="00975E26">
      <w:pPr>
        <w:spacing w:line="276" w:lineRule="auto"/>
        <w:jc w:val="both"/>
        <w:rPr>
          <w:rFonts w:ascii="Arial" w:hAnsi="Arial" w:cs="Arial"/>
          <w:b/>
          <w:sz w:val="22"/>
          <w:szCs w:val="22"/>
        </w:rPr>
      </w:pPr>
      <w:r w:rsidRPr="005527FB">
        <w:rPr>
          <w:rFonts w:ascii="Arial" w:hAnsi="Arial" w:cs="Arial"/>
          <w:b/>
          <w:sz w:val="22"/>
          <w:szCs w:val="22"/>
        </w:rPr>
        <w:t>Selon ces données, quelle quantité d’azote serait nécessaire pour obtenir un rendement maximal ? Quelle est la valeur de ce rendement ?</w:t>
      </w:r>
      <w:r w:rsidR="005111D3">
        <w:rPr>
          <w:rFonts w:ascii="Arial" w:hAnsi="Arial" w:cs="Arial"/>
          <w:b/>
          <w:sz w:val="22"/>
          <w:szCs w:val="22"/>
        </w:rPr>
        <w:br w:type="page"/>
      </w:r>
    </w:p>
    <w:p w:rsidR="00A56740" w:rsidRDefault="00A56740">
      <w:pPr>
        <w:rPr>
          <w:rFonts w:ascii="Arial" w:hAnsi="Arial" w:cs="Arial"/>
          <w:b/>
          <w:sz w:val="32"/>
          <w:szCs w:val="32"/>
          <w:u w:val="single"/>
        </w:rPr>
      </w:pPr>
      <w:r>
        <w:rPr>
          <w:rFonts w:ascii="Arial" w:hAnsi="Arial" w:cs="Arial"/>
          <w:b/>
          <w:sz w:val="32"/>
          <w:szCs w:val="32"/>
          <w:u w:val="single"/>
        </w:rPr>
        <w:lastRenderedPageBreak/>
        <w:br w:type="page"/>
      </w:r>
    </w:p>
    <w:p w:rsidR="005111D3" w:rsidRDefault="005111D3" w:rsidP="005111D3">
      <w:pPr>
        <w:tabs>
          <w:tab w:val="left" w:pos="6061"/>
        </w:tabs>
        <w:rPr>
          <w:rFonts w:ascii="Arial" w:hAnsi="Arial" w:cs="Arial"/>
          <w:b/>
          <w:sz w:val="32"/>
          <w:szCs w:val="32"/>
          <w:u w:val="single"/>
        </w:rPr>
      </w:pPr>
      <w:r>
        <w:rPr>
          <w:rFonts w:ascii="Arial" w:hAnsi="Arial" w:cs="Arial"/>
          <w:b/>
          <w:sz w:val="32"/>
          <w:szCs w:val="32"/>
          <w:u w:val="single"/>
        </w:rPr>
        <w:lastRenderedPageBreak/>
        <w:t xml:space="preserve">Situation-problème 2 : La </w:t>
      </w:r>
      <w:r w:rsidR="00D878D3">
        <w:rPr>
          <w:rFonts w:ascii="Arial" w:hAnsi="Arial" w:cs="Arial"/>
          <w:b/>
          <w:sz w:val="32"/>
          <w:szCs w:val="32"/>
          <w:u w:val="single"/>
        </w:rPr>
        <w:t>qualité</w:t>
      </w:r>
      <w:r>
        <w:rPr>
          <w:rFonts w:ascii="Arial" w:hAnsi="Arial" w:cs="Arial"/>
          <w:b/>
          <w:sz w:val="32"/>
          <w:szCs w:val="32"/>
          <w:u w:val="single"/>
        </w:rPr>
        <w:t xml:space="preserve"> de l’eau d’une piscine</w:t>
      </w:r>
    </w:p>
    <w:p w:rsidR="005527FB" w:rsidRDefault="005527FB" w:rsidP="005527FB">
      <w:pPr>
        <w:spacing w:line="276" w:lineRule="auto"/>
        <w:jc w:val="both"/>
        <w:rPr>
          <w:rFonts w:ascii="Arial" w:hAnsi="Arial" w:cs="Arial"/>
          <w:b/>
          <w:sz w:val="32"/>
          <w:szCs w:val="32"/>
          <w:u w:val="single"/>
        </w:rPr>
      </w:pPr>
    </w:p>
    <w:p w:rsidR="001B63F3" w:rsidRPr="00D878D3" w:rsidRDefault="0086132F" w:rsidP="001B63F3">
      <w:pPr>
        <w:pStyle w:val="Titre2"/>
        <w:rPr>
          <w:rFonts w:ascii="Arial" w:hAnsi="Arial" w:cs="Arial"/>
          <w:color w:val="auto"/>
          <w:sz w:val="24"/>
          <w:szCs w:val="24"/>
          <w:u w:val="single"/>
        </w:rPr>
      </w:pPr>
      <w:r w:rsidRPr="0086132F">
        <w:rPr>
          <w:rFonts w:ascii="Arial" w:hAnsi="Arial" w:cs="Arial"/>
          <w:b w:val="0"/>
          <w:noProof/>
          <w:sz w:val="32"/>
          <w:szCs w:val="32"/>
          <w:u w:val="single"/>
          <w:lang w:val="fr-CA" w:eastAsia="fr-CA"/>
        </w:rPr>
        <mc:AlternateContent>
          <mc:Choice Requires="wps">
            <w:drawing>
              <wp:anchor distT="0" distB="0" distL="114300" distR="114300" simplePos="0" relativeHeight="251689984" behindDoc="0" locked="0" layoutInCell="1" allowOverlap="1" wp14:anchorId="67206EB5" wp14:editId="62440D43">
                <wp:simplePos x="0" y="0"/>
                <wp:positionH relativeFrom="column">
                  <wp:posOffset>-89271</wp:posOffset>
                </wp:positionH>
                <wp:positionV relativeFrom="paragraph">
                  <wp:posOffset>139700</wp:posOffset>
                </wp:positionV>
                <wp:extent cx="1035050" cy="140398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1403985"/>
                        </a:xfrm>
                        <a:prstGeom prst="rect">
                          <a:avLst/>
                        </a:prstGeom>
                        <a:noFill/>
                        <a:ln w="9525">
                          <a:noFill/>
                          <a:miter lim="800000"/>
                          <a:headEnd/>
                          <a:tailEnd/>
                        </a:ln>
                      </wps:spPr>
                      <wps:txbx>
                        <w:txbxContent>
                          <w:p w:rsidR="0086132F" w:rsidRPr="0086132F" w:rsidRDefault="00127F0F">
                            <w:pPr>
                              <w:rPr>
                                <w:i/>
                                <w:sz w:val="16"/>
                                <w:szCs w:val="16"/>
                              </w:rPr>
                            </w:pPr>
                            <w:hyperlink r:id="rId10" w:history="1">
                              <w:r w:rsidR="0086132F" w:rsidRPr="0086132F">
                                <w:rPr>
                                  <w:rStyle w:val="Lienhypertexte"/>
                                  <w:i/>
                                  <w:sz w:val="16"/>
                                  <w:szCs w:val="16"/>
                                </w:rPr>
                                <w:t>Indice de Langelier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06EB5" id="Zone de texte 2" o:spid="_x0000_s1027" type="#_x0000_t202" style="position:absolute;margin-left:-7.05pt;margin-top:11pt;width:81.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" filled="f" stroked="f">
                <v:textbox style="mso-fit-shape-to-text:t">
                  <w:txbxContent>
                    <w:p w:rsidR="0086132F" w:rsidRPr="0086132F" w:rsidRDefault="00127F0F">
                      <w:pPr>
                        <w:rPr>
                          <w:i/>
                          <w:sz w:val="16"/>
                          <w:szCs w:val="16"/>
                        </w:rPr>
                      </w:pPr>
                      <w:hyperlink r:id="rId11" w:history="1">
                        <w:r w:rsidR="0086132F" w:rsidRPr="0086132F">
                          <w:rPr>
                            <w:rStyle w:val="Lienhypertexte"/>
                            <w:i/>
                            <w:sz w:val="16"/>
                            <w:szCs w:val="16"/>
                          </w:rPr>
                          <w:t>Indice de Langelier</w:t>
                        </w:r>
                      </w:hyperlink>
                    </w:p>
                  </w:txbxContent>
                </v:textbox>
              </v:shape>
            </w:pict>
          </mc:Fallback>
        </mc:AlternateContent>
      </w:r>
      <w:r w:rsidR="001B63F3" w:rsidRPr="00D878D3">
        <w:rPr>
          <w:rFonts w:ascii="Arial" w:hAnsi="Arial" w:cs="Arial"/>
          <w:color w:val="auto"/>
          <w:sz w:val="24"/>
          <w:szCs w:val="24"/>
          <w:u w:val="single"/>
        </w:rPr>
        <w:t>Mise en situation</w:t>
      </w:r>
    </w:p>
    <w:p w:rsidR="001B63F3" w:rsidRDefault="001B63F3" w:rsidP="005527FB">
      <w:pPr>
        <w:spacing w:line="276" w:lineRule="auto"/>
        <w:jc w:val="both"/>
        <w:rPr>
          <w:rFonts w:ascii="Arial" w:hAnsi="Arial" w:cs="Arial"/>
          <w:b/>
          <w:sz w:val="32"/>
          <w:szCs w:val="32"/>
          <w:u w:val="single"/>
        </w:rPr>
      </w:pPr>
    </w:p>
    <w:p w:rsidR="001B63F3" w:rsidRDefault="005111D3" w:rsidP="005527FB">
      <w:pPr>
        <w:spacing w:line="276" w:lineRule="auto"/>
        <w:jc w:val="both"/>
        <w:rPr>
          <w:rFonts w:ascii="Arial" w:hAnsi="Arial" w:cs="Arial"/>
          <w:sz w:val="24"/>
          <w:szCs w:val="24"/>
        </w:rPr>
      </w:pPr>
      <w:r w:rsidRPr="005111D3">
        <w:rPr>
          <w:rFonts w:ascii="Arial" w:hAnsi="Arial" w:cs="Arial"/>
          <w:sz w:val="24"/>
          <w:szCs w:val="24"/>
        </w:rPr>
        <w:t>L’ind</w:t>
      </w:r>
      <w:r w:rsidR="00D878D3">
        <w:rPr>
          <w:rFonts w:ascii="Arial" w:hAnsi="Arial" w:cs="Arial"/>
          <w:sz w:val="24"/>
          <w:szCs w:val="24"/>
        </w:rPr>
        <w:t>ice</w:t>
      </w:r>
      <w:r w:rsidRPr="005111D3">
        <w:rPr>
          <w:rFonts w:ascii="Arial" w:hAnsi="Arial" w:cs="Arial"/>
          <w:sz w:val="24"/>
          <w:szCs w:val="24"/>
        </w:rPr>
        <w:t xml:space="preserve"> de Langelier est un </w:t>
      </w:r>
      <w:r w:rsidR="008C1E85">
        <w:rPr>
          <w:rFonts w:ascii="Arial" w:hAnsi="Arial" w:cs="Arial"/>
          <w:sz w:val="24"/>
          <w:szCs w:val="24"/>
        </w:rPr>
        <w:t xml:space="preserve">bon </w:t>
      </w:r>
      <w:r w:rsidRPr="005111D3">
        <w:rPr>
          <w:rFonts w:ascii="Arial" w:hAnsi="Arial" w:cs="Arial"/>
          <w:sz w:val="24"/>
          <w:szCs w:val="24"/>
        </w:rPr>
        <w:t xml:space="preserve">moyen pour calculer la </w:t>
      </w:r>
      <w:r w:rsidR="004D5621">
        <w:rPr>
          <w:rFonts w:ascii="Arial" w:hAnsi="Arial" w:cs="Arial"/>
          <w:sz w:val="24"/>
          <w:szCs w:val="24"/>
        </w:rPr>
        <w:t>stabilité</w:t>
      </w:r>
      <w:r w:rsidRPr="005111D3">
        <w:rPr>
          <w:rFonts w:ascii="Arial" w:hAnsi="Arial" w:cs="Arial"/>
          <w:sz w:val="24"/>
          <w:szCs w:val="24"/>
        </w:rPr>
        <w:t xml:space="preserve"> de l’eau </w:t>
      </w:r>
      <w:r>
        <w:rPr>
          <w:rFonts w:ascii="Arial" w:hAnsi="Arial" w:cs="Arial"/>
          <w:sz w:val="24"/>
          <w:szCs w:val="24"/>
        </w:rPr>
        <w:t xml:space="preserve">d’une piscine </w:t>
      </w:r>
      <w:r w:rsidRPr="005111D3">
        <w:rPr>
          <w:rFonts w:ascii="Arial" w:hAnsi="Arial" w:cs="Arial"/>
          <w:sz w:val="24"/>
          <w:szCs w:val="24"/>
        </w:rPr>
        <w:t xml:space="preserve">et pour définir si </w:t>
      </w:r>
      <w:r w:rsidR="00D878D3">
        <w:rPr>
          <w:rFonts w:ascii="Arial" w:hAnsi="Arial" w:cs="Arial"/>
          <w:sz w:val="24"/>
          <w:szCs w:val="24"/>
        </w:rPr>
        <w:t>cette</w:t>
      </w:r>
      <w:r w:rsidRPr="005111D3">
        <w:rPr>
          <w:rFonts w:ascii="Arial" w:hAnsi="Arial" w:cs="Arial"/>
          <w:sz w:val="24"/>
          <w:szCs w:val="24"/>
        </w:rPr>
        <w:t xml:space="preserve"> eau est corrosive ou incrustante.</w:t>
      </w:r>
      <w:r w:rsidR="001B63F3">
        <w:rPr>
          <w:rFonts w:ascii="Arial" w:hAnsi="Arial" w:cs="Arial"/>
          <w:sz w:val="24"/>
          <w:szCs w:val="24"/>
        </w:rPr>
        <w:t xml:space="preserve"> </w:t>
      </w:r>
      <w:r w:rsidRPr="005111D3">
        <w:rPr>
          <w:rFonts w:ascii="Arial" w:hAnsi="Arial" w:cs="Arial"/>
          <w:sz w:val="24"/>
          <w:szCs w:val="24"/>
        </w:rPr>
        <w:t>Théoriquement, un index de Lang</w:t>
      </w:r>
      <w:r w:rsidR="001B63F3">
        <w:rPr>
          <w:rFonts w:ascii="Arial" w:hAnsi="Arial" w:cs="Arial"/>
          <w:sz w:val="24"/>
          <w:szCs w:val="24"/>
        </w:rPr>
        <w:t>e</w:t>
      </w:r>
      <w:r w:rsidRPr="005111D3">
        <w:rPr>
          <w:rFonts w:ascii="Arial" w:hAnsi="Arial" w:cs="Arial"/>
          <w:sz w:val="24"/>
          <w:szCs w:val="24"/>
        </w:rPr>
        <w:t xml:space="preserve">lier </w:t>
      </w:r>
      <w:r w:rsidR="001B63F3">
        <w:rPr>
          <w:rFonts w:ascii="Arial" w:hAnsi="Arial" w:cs="Arial"/>
          <w:sz w:val="24"/>
          <w:szCs w:val="24"/>
        </w:rPr>
        <w:t xml:space="preserve">(IL) </w:t>
      </w:r>
      <w:r w:rsidRPr="005111D3">
        <w:rPr>
          <w:rFonts w:ascii="Arial" w:hAnsi="Arial" w:cs="Arial"/>
          <w:sz w:val="24"/>
          <w:szCs w:val="24"/>
        </w:rPr>
        <w:t xml:space="preserve">de 0 indique des conditions d’eau de piscine parfaite. </w:t>
      </w:r>
    </w:p>
    <w:p w:rsidR="001B63F3" w:rsidRDefault="001B63F3" w:rsidP="005527FB">
      <w:pPr>
        <w:spacing w:line="276" w:lineRule="auto"/>
        <w:jc w:val="both"/>
        <w:rPr>
          <w:rFonts w:ascii="Arial" w:hAnsi="Arial" w:cs="Arial"/>
          <w:sz w:val="24"/>
          <w:szCs w:val="24"/>
        </w:rPr>
      </w:pPr>
    </w:p>
    <w:p w:rsidR="001B63F3" w:rsidRDefault="005111D3" w:rsidP="005527FB">
      <w:pPr>
        <w:spacing w:line="276" w:lineRule="auto"/>
        <w:jc w:val="both"/>
        <w:rPr>
          <w:rFonts w:ascii="Arial" w:hAnsi="Arial" w:cs="Arial"/>
          <w:sz w:val="24"/>
          <w:szCs w:val="24"/>
        </w:rPr>
      </w:pPr>
      <w:r w:rsidRPr="005111D3">
        <w:rPr>
          <w:rFonts w:ascii="Arial" w:hAnsi="Arial" w:cs="Arial"/>
          <w:sz w:val="24"/>
          <w:szCs w:val="24"/>
        </w:rPr>
        <w:t xml:space="preserve">Si IL &gt; 0, l’eau est incrustante </w:t>
      </w:r>
    </w:p>
    <w:p w:rsidR="001B63F3" w:rsidRDefault="005111D3" w:rsidP="005527FB">
      <w:pPr>
        <w:spacing w:line="276" w:lineRule="auto"/>
        <w:jc w:val="both"/>
        <w:rPr>
          <w:rFonts w:ascii="Arial" w:hAnsi="Arial" w:cs="Arial"/>
          <w:sz w:val="24"/>
          <w:szCs w:val="24"/>
        </w:rPr>
      </w:pPr>
      <w:r w:rsidRPr="005111D3">
        <w:rPr>
          <w:rFonts w:ascii="Arial" w:hAnsi="Arial" w:cs="Arial"/>
          <w:sz w:val="24"/>
          <w:szCs w:val="24"/>
        </w:rPr>
        <w:t xml:space="preserve">Si IL &lt; 0, l’eau est considérée comme agressive et hautement irritante. </w:t>
      </w:r>
    </w:p>
    <w:p w:rsidR="005111D3" w:rsidRDefault="005111D3" w:rsidP="005527FB">
      <w:pPr>
        <w:spacing w:line="276" w:lineRule="auto"/>
        <w:jc w:val="both"/>
        <w:rPr>
          <w:rFonts w:ascii="Arial" w:hAnsi="Arial" w:cs="Arial"/>
          <w:sz w:val="24"/>
          <w:szCs w:val="24"/>
        </w:rPr>
      </w:pPr>
      <w:r w:rsidRPr="005111D3">
        <w:rPr>
          <w:rFonts w:ascii="Arial" w:hAnsi="Arial" w:cs="Arial"/>
          <w:sz w:val="24"/>
          <w:szCs w:val="24"/>
        </w:rPr>
        <w:t>Une tolérance de ±</w:t>
      </w:r>
      <w:r w:rsidR="001B63F3">
        <w:rPr>
          <w:rFonts w:ascii="Arial" w:hAnsi="Arial" w:cs="Arial"/>
          <w:sz w:val="24"/>
          <w:szCs w:val="24"/>
        </w:rPr>
        <w:t xml:space="preserve"> </w:t>
      </w:r>
      <w:r w:rsidRPr="005111D3">
        <w:rPr>
          <w:rFonts w:ascii="Arial" w:hAnsi="Arial" w:cs="Arial"/>
          <w:sz w:val="24"/>
          <w:szCs w:val="24"/>
        </w:rPr>
        <w:t>0</w:t>
      </w:r>
      <w:r w:rsidR="001B63F3">
        <w:rPr>
          <w:rFonts w:ascii="Arial" w:hAnsi="Arial" w:cs="Arial"/>
          <w:sz w:val="24"/>
          <w:szCs w:val="24"/>
        </w:rPr>
        <w:t>,</w:t>
      </w:r>
      <w:r w:rsidRPr="005111D3">
        <w:rPr>
          <w:rFonts w:ascii="Arial" w:hAnsi="Arial" w:cs="Arial"/>
          <w:sz w:val="24"/>
          <w:szCs w:val="24"/>
        </w:rPr>
        <w:t>4 est normalement acceptable.</w:t>
      </w:r>
    </w:p>
    <w:p w:rsidR="001B63F3" w:rsidRDefault="001B63F3" w:rsidP="005527FB">
      <w:pPr>
        <w:spacing w:line="276" w:lineRule="auto"/>
        <w:jc w:val="both"/>
        <w:rPr>
          <w:rFonts w:ascii="Arial" w:hAnsi="Arial" w:cs="Arial"/>
          <w:sz w:val="24"/>
          <w:szCs w:val="24"/>
        </w:rPr>
      </w:pPr>
    </w:p>
    <w:p w:rsidR="001B63F3" w:rsidRDefault="001B63F3" w:rsidP="001B63F3">
      <w:pPr>
        <w:spacing w:line="276" w:lineRule="auto"/>
        <w:jc w:val="center"/>
        <w:rPr>
          <w:rFonts w:ascii="Arial" w:hAnsi="Arial" w:cs="Arial"/>
          <w:b/>
          <w:sz w:val="24"/>
          <w:szCs w:val="24"/>
          <w:u w:val="single"/>
        </w:rPr>
      </w:pPr>
      <w:r w:rsidRPr="001B63F3">
        <w:rPr>
          <w:rFonts w:ascii="Arial" w:hAnsi="Arial" w:cs="Arial"/>
          <w:b/>
          <w:noProof/>
          <w:sz w:val="24"/>
          <w:szCs w:val="24"/>
          <w:lang w:val="fr-CA" w:eastAsia="fr-CA"/>
        </w:rPr>
        <w:drawing>
          <wp:inline distT="0" distB="0" distL="0" distR="0" wp14:anchorId="463D0A9E" wp14:editId="2ECD21BF">
            <wp:extent cx="5486400" cy="9226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922655"/>
                    </a:xfrm>
                    <a:prstGeom prst="rect">
                      <a:avLst/>
                    </a:prstGeom>
                  </pic:spPr>
                </pic:pic>
              </a:graphicData>
            </a:graphic>
          </wp:inline>
        </w:drawing>
      </w:r>
    </w:p>
    <w:p w:rsidR="00D878D3" w:rsidRDefault="00D878D3" w:rsidP="002C16DE">
      <w:pPr>
        <w:spacing w:line="276" w:lineRule="auto"/>
        <w:rPr>
          <w:rFonts w:ascii="Arial" w:hAnsi="Arial" w:cs="Arial"/>
          <w:sz w:val="24"/>
          <w:szCs w:val="24"/>
        </w:rPr>
      </w:pPr>
    </w:p>
    <w:p w:rsidR="002C16DE" w:rsidRDefault="002C16DE" w:rsidP="002C16DE">
      <w:pPr>
        <w:spacing w:line="276" w:lineRule="auto"/>
        <w:rPr>
          <w:rFonts w:ascii="Arial" w:hAnsi="Arial" w:cs="Arial"/>
          <w:sz w:val="24"/>
          <w:szCs w:val="24"/>
        </w:rPr>
      </w:pPr>
      <w:r w:rsidRPr="002C16DE">
        <w:rPr>
          <w:rFonts w:ascii="Arial" w:hAnsi="Arial" w:cs="Arial"/>
          <w:sz w:val="24"/>
          <w:szCs w:val="24"/>
        </w:rPr>
        <w:t>L’</w:t>
      </w:r>
      <w:r>
        <w:rPr>
          <w:rFonts w:ascii="Arial" w:hAnsi="Arial" w:cs="Arial"/>
          <w:sz w:val="24"/>
          <w:szCs w:val="24"/>
        </w:rPr>
        <w:t>indice de Langelier se calcule avec l’aide de la formule suivante :</w:t>
      </w:r>
    </w:p>
    <w:p w:rsidR="002C16DE" w:rsidRDefault="002C16DE" w:rsidP="002C16DE">
      <w:pPr>
        <w:spacing w:line="276" w:lineRule="auto"/>
        <w:rPr>
          <w:rFonts w:ascii="Arial" w:hAnsi="Arial" w:cs="Arial"/>
          <w:sz w:val="24"/>
          <w:szCs w:val="24"/>
        </w:rPr>
      </w:pPr>
    </w:p>
    <w:p w:rsidR="002C16DE" w:rsidRDefault="00CF6D9C" w:rsidP="002C16DE">
      <w:pPr>
        <w:spacing w:line="276" w:lineRule="auto"/>
        <w:rPr>
          <w:rFonts w:ascii="Arial" w:hAnsi="Arial" w:cs="Arial"/>
          <w:sz w:val="24"/>
          <w:szCs w:val="24"/>
        </w:rPr>
      </w:pPr>
      <m:oMath>
        <m:r>
          <m:rPr>
            <m:sty m:val="bi"/>
          </m:rPr>
          <w:rPr>
            <w:rFonts w:ascii="Cambria Math" w:hAnsi="Cambria Math" w:cs="Arial"/>
            <w:sz w:val="24"/>
            <w:szCs w:val="24"/>
          </w:rPr>
          <m:t>IL=pH+TF+CF+AF-12,1</m:t>
        </m:r>
      </m:oMath>
      <w:r>
        <w:rPr>
          <w:rFonts w:ascii="Arial" w:hAnsi="Arial" w:cs="Arial"/>
          <w:b/>
          <w:sz w:val="24"/>
          <w:szCs w:val="24"/>
        </w:rPr>
        <w:t xml:space="preserve">   </w:t>
      </w:r>
      <w:r w:rsidR="002C16DE" w:rsidRPr="002C16DE">
        <w:rPr>
          <w:rFonts w:ascii="Arial" w:hAnsi="Arial" w:cs="Arial"/>
          <w:sz w:val="24"/>
          <w:szCs w:val="24"/>
        </w:rPr>
        <w:t xml:space="preserve">où TF : facteur de température </w:t>
      </w:r>
      <w:r w:rsidR="00E048AF">
        <w:rPr>
          <w:rFonts w:ascii="Arial" w:hAnsi="Arial" w:cs="Arial"/>
          <w:sz w:val="24"/>
          <w:szCs w:val="24"/>
        </w:rPr>
        <w:t>en °C</w:t>
      </w:r>
    </w:p>
    <w:p w:rsidR="002C16DE" w:rsidRDefault="002C16DE" w:rsidP="002C16DE">
      <w:pPr>
        <w:spacing w:line="276" w:lineRule="auto"/>
        <w:ind w:left="2832" w:firstLine="708"/>
        <w:rPr>
          <w:rFonts w:ascii="Arial" w:hAnsi="Arial" w:cs="Arial"/>
          <w:sz w:val="24"/>
          <w:szCs w:val="24"/>
        </w:rPr>
      </w:pPr>
      <w:r>
        <w:rPr>
          <w:rFonts w:ascii="Arial" w:hAnsi="Arial" w:cs="Arial"/>
          <w:sz w:val="24"/>
          <w:szCs w:val="24"/>
        </w:rPr>
        <w:t xml:space="preserve"> </w:t>
      </w:r>
      <w:r w:rsidR="00827FDE">
        <w:rPr>
          <w:rFonts w:ascii="Arial" w:hAnsi="Arial" w:cs="Arial"/>
          <w:sz w:val="24"/>
          <w:szCs w:val="24"/>
        </w:rPr>
        <w:t xml:space="preserve"> </w:t>
      </w:r>
      <w:r w:rsidR="00CF6D9C">
        <w:rPr>
          <w:rFonts w:ascii="Arial" w:hAnsi="Arial" w:cs="Arial"/>
          <w:sz w:val="24"/>
          <w:szCs w:val="24"/>
        </w:rPr>
        <w:t xml:space="preserve">     </w:t>
      </w:r>
      <w:r w:rsidRPr="002C16DE">
        <w:rPr>
          <w:rFonts w:ascii="Arial" w:hAnsi="Arial" w:cs="Arial"/>
          <w:sz w:val="24"/>
          <w:szCs w:val="24"/>
        </w:rPr>
        <w:t>CF : facteur de calcium</w:t>
      </w:r>
      <w:r w:rsidR="00885179">
        <w:rPr>
          <w:rFonts w:ascii="Arial" w:hAnsi="Arial" w:cs="Arial"/>
          <w:sz w:val="24"/>
          <w:szCs w:val="24"/>
        </w:rPr>
        <w:t xml:space="preserve"> (dureté de l’eau)</w:t>
      </w:r>
      <w:r w:rsidRPr="002C16DE">
        <w:rPr>
          <w:rFonts w:ascii="Arial" w:hAnsi="Arial" w:cs="Arial"/>
          <w:sz w:val="24"/>
          <w:szCs w:val="24"/>
        </w:rPr>
        <w:t xml:space="preserve"> </w:t>
      </w:r>
      <w:r w:rsidR="00E048AF">
        <w:rPr>
          <w:rFonts w:ascii="Arial" w:hAnsi="Arial" w:cs="Arial"/>
          <w:sz w:val="24"/>
          <w:szCs w:val="24"/>
        </w:rPr>
        <w:t>en ppm</w:t>
      </w:r>
    </w:p>
    <w:p w:rsidR="002C16DE" w:rsidRDefault="002C16DE" w:rsidP="002C16DE">
      <w:pPr>
        <w:spacing w:line="276" w:lineRule="auto"/>
        <w:ind w:left="2832" w:firstLine="708"/>
        <w:rPr>
          <w:rFonts w:ascii="Arial" w:hAnsi="Arial" w:cs="Arial"/>
          <w:sz w:val="24"/>
          <w:szCs w:val="24"/>
        </w:rPr>
      </w:pPr>
      <w:r>
        <w:rPr>
          <w:rFonts w:ascii="Arial" w:hAnsi="Arial" w:cs="Arial"/>
          <w:sz w:val="24"/>
          <w:szCs w:val="24"/>
        </w:rPr>
        <w:t xml:space="preserve"> </w:t>
      </w:r>
      <w:r w:rsidR="00827FDE">
        <w:rPr>
          <w:rFonts w:ascii="Arial" w:hAnsi="Arial" w:cs="Arial"/>
          <w:sz w:val="24"/>
          <w:szCs w:val="24"/>
        </w:rPr>
        <w:t xml:space="preserve"> </w:t>
      </w:r>
      <w:r w:rsidR="00CF6D9C">
        <w:rPr>
          <w:rFonts w:ascii="Arial" w:hAnsi="Arial" w:cs="Arial"/>
          <w:sz w:val="24"/>
          <w:szCs w:val="24"/>
        </w:rPr>
        <w:t xml:space="preserve">     </w:t>
      </w:r>
      <w:r w:rsidRPr="002C16DE">
        <w:rPr>
          <w:rFonts w:ascii="Arial" w:hAnsi="Arial" w:cs="Arial"/>
          <w:sz w:val="24"/>
          <w:szCs w:val="24"/>
        </w:rPr>
        <w:t>AF : facteur d’alcalinité totale</w:t>
      </w:r>
      <w:r w:rsidR="00E048AF">
        <w:rPr>
          <w:rFonts w:ascii="Arial" w:hAnsi="Arial" w:cs="Arial"/>
          <w:sz w:val="24"/>
          <w:szCs w:val="24"/>
        </w:rPr>
        <w:t xml:space="preserve"> en ppm</w:t>
      </w:r>
    </w:p>
    <w:p w:rsidR="00D878D3" w:rsidRDefault="00827FDE" w:rsidP="00D878D3">
      <w:pPr>
        <w:spacing w:line="276" w:lineRule="auto"/>
        <w:rPr>
          <w:rFonts w:ascii="Arial" w:hAnsi="Arial" w:cs="Arial"/>
          <w:sz w:val="24"/>
          <w:szCs w:val="24"/>
        </w:rPr>
      </w:pPr>
      <w:r>
        <w:rPr>
          <w:rFonts w:ascii="Arial" w:hAnsi="Arial" w:cs="Arial"/>
          <w:sz w:val="24"/>
          <w:szCs w:val="24"/>
        </w:rPr>
        <w:t xml:space="preserve"> </w:t>
      </w:r>
    </w:p>
    <w:p w:rsidR="00827FDE" w:rsidRDefault="00827FDE" w:rsidP="00D878D3">
      <w:pPr>
        <w:spacing w:line="276" w:lineRule="auto"/>
        <w:rPr>
          <w:rFonts w:ascii="Arial" w:hAnsi="Arial" w:cs="Arial"/>
          <w:sz w:val="24"/>
          <w:szCs w:val="24"/>
        </w:rPr>
      </w:pPr>
      <w:r>
        <w:rPr>
          <w:rFonts w:ascii="Arial" w:hAnsi="Arial" w:cs="Arial"/>
          <w:sz w:val="24"/>
          <w:szCs w:val="24"/>
        </w:rPr>
        <w:t>Les facteurs (TF, CF et AF) sont établis à partir des valeurs de la température, de la dureté et de l’alcalinité de l’eau.</w:t>
      </w:r>
    </w:p>
    <w:p w:rsidR="00D878D3" w:rsidRDefault="00D878D3" w:rsidP="00D878D3">
      <w:pPr>
        <w:spacing w:line="276" w:lineRule="auto"/>
        <w:rPr>
          <w:rFonts w:ascii="Arial" w:hAnsi="Arial" w:cs="Arial"/>
          <w:sz w:val="24"/>
          <w:szCs w:val="24"/>
        </w:rPr>
      </w:pPr>
    </w:p>
    <w:p w:rsidR="00CF6D9C" w:rsidRDefault="00CF6D9C" w:rsidP="00D878D3">
      <w:pPr>
        <w:spacing w:line="276" w:lineRule="auto"/>
        <w:rPr>
          <w:rFonts w:ascii="Arial" w:hAnsi="Arial" w:cs="Arial"/>
          <w:sz w:val="24"/>
          <w:szCs w:val="24"/>
        </w:rPr>
      </w:pPr>
    </w:p>
    <w:p w:rsidR="00827FDE" w:rsidRDefault="00827FDE" w:rsidP="00D878D3">
      <w:pPr>
        <w:pStyle w:val="Titre2"/>
        <w:rPr>
          <w:rFonts w:ascii="Arial" w:hAnsi="Arial" w:cs="Arial"/>
          <w:color w:val="auto"/>
          <w:sz w:val="24"/>
          <w:szCs w:val="24"/>
          <w:u w:val="single"/>
        </w:rPr>
      </w:pPr>
    </w:p>
    <w:p w:rsidR="00D878D3" w:rsidRPr="00D878D3" w:rsidRDefault="00D878D3" w:rsidP="00D878D3">
      <w:pPr>
        <w:pStyle w:val="Titre2"/>
        <w:rPr>
          <w:rFonts w:ascii="Arial" w:hAnsi="Arial" w:cs="Arial"/>
          <w:color w:val="auto"/>
          <w:sz w:val="24"/>
          <w:szCs w:val="24"/>
          <w:u w:val="single"/>
        </w:rPr>
      </w:pPr>
      <w:r w:rsidRPr="00D878D3">
        <w:rPr>
          <w:rFonts w:ascii="Arial" w:hAnsi="Arial" w:cs="Arial"/>
          <w:color w:val="auto"/>
          <w:sz w:val="24"/>
          <w:szCs w:val="24"/>
          <w:u w:val="single"/>
        </w:rPr>
        <w:t xml:space="preserve">Situation-problème : </w:t>
      </w:r>
      <w:r>
        <w:rPr>
          <w:rFonts w:ascii="Arial" w:hAnsi="Arial" w:cs="Arial"/>
          <w:color w:val="auto"/>
          <w:sz w:val="24"/>
          <w:szCs w:val="24"/>
          <w:u w:val="single"/>
        </w:rPr>
        <w:t>La qualité de l’eau de baignade</w:t>
      </w:r>
    </w:p>
    <w:p w:rsidR="00D878D3" w:rsidRDefault="00D878D3" w:rsidP="00D878D3">
      <w:pPr>
        <w:spacing w:line="276" w:lineRule="auto"/>
        <w:rPr>
          <w:rFonts w:ascii="Arial" w:hAnsi="Arial" w:cs="Arial"/>
          <w:b/>
          <w:sz w:val="24"/>
          <w:szCs w:val="24"/>
          <w:u w:val="single"/>
        </w:rPr>
      </w:pPr>
    </w:p>
    <w:p w:rsidR="0033313F" w:rsidRDefault="0033313F" w:rsidP="0086132F">
      <w:pPr>
        <w:spacing w:line="276" w:lineRule="auto"/>
        <w:jc w:val="both"/>
        <w:rPr>
          <w:rFonts w:ascii="Arial" w:hAnsi="Arial" w:cs="Arial"/>
          <w:sz w:val="24"/>
          <w:szCs w:val="24"/>
        </w:rPr>
      </w:pPr>
      <w:r>
        <w:rPr>
          <w:rFonts w:ascii="Arial" w:hAnsi="Arial" w:cs="Arial"/>
          <w:sz w:val="24"/>
          <w:szCs w:val="24"/>
        </w:rPr>
        <w:t>Une piscine municipale a été fermée pendant plusieurs jours pour subir quelques rénovations. Un préposé à l’entretien prélève un échantillon d’eau afin d’en faire l’analyse.</w:t>
      </w:r>
    </w:p>
    <w:p w:rsidR="0033313F" w:rsidRDefault="0033313F" w:rsidP="0086132F">
      <w:pPr>
        <w:spacing w:line="276" w:lineRule="auto"/>
        <w:jc w:val="both"/>
        <w:rPr>
          <w:rFonts w:ascii="Arial" w:hAnsi="Arial" w:cs="Arial"/>
          <w:sz w:val="24"/>
          <w:szCs w:val="24"/>
        </w:rPr>
      </w:pPr>
    </w:p>
    <w:p w:rsidR="00D878D3" w:rsidRDefault="00D878D3" w:rsidP="0086132F">
      <w:pPr>
        <w:spacing w:line="276" w:lineRule="auto"/>
        <w:jc w:val="both"/>
        <w:rPr>
          <w:rFonts w:ascii="Arial" w:hAnsi="Arial" w:cs="Arial"/>
          <w:sz w:val="24"/>
          <w:szCs w:val="24"/>
        </w:rPr>
      </w:pPr>
      <w:r>
        <w:rPr>
          <w:rFonts w:ascii="Arial" w:hAnsi="Arial" w:cs="Arial"/>
          <w:sz w:val="24"/>
          <w:szCs w:val="24"/>
        </w:rPr>
        <w:t>Voici les données recueillies :</w:t>
      </w:r>
    </w:p>
    <w:p w:rsidR="00D878D3" w:rsidRDefault="00D878D3" w:rsidP="00D878D3">
      <w:pPr>
        <w:spacing w:line="276" w:lineRule="auto"/>
        <w:rPr>
          <w:rFonts w:ascii="Arial" w:hAnsi="Arial" w:cs="Arial"/>
          <w:sz w:val="24"/>
          <w:szCs w:val="24"/>
        </w:rPr>
      </w:pPr>
    </w:p>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03"/>
        <w:gridCol w:w="1842"/>
      </w:tblGrid>
      <w:tr w:rsidR="00D878D3" w:rsidTr="00296852">
        <w:trPr>
          <w:jc w:val="center"/>
        </w:trPr>
        <w:tc>
          <w:tcPr>
            <w:tcW w:w="4503" w:type="dxa"/>
          </w:tcPr>
          <w:p w:rsidR="00D878D3" w:rsidRDefault="00D878D3" w:rsidP="00D878D3">
            <w:pPr>
              <w:spacing w:line="276" w:lineRule="auto"/>
              <w:rPr>
                <w:rFonts w:ascii="Arial" w:hAnsi="Arial" w:cs="Arial"/>
                <w:sz w:val="24"/>
                <w:szCs w:val="24"/>
              </w:rPr>
            </w:pPr>
            <w:r>
              <w:rPr>
                <w:rFonts w:ascii="Arial" w:hAnsi="Arial" w:cs="Arial"/>
                <w:sz w:val="24"/>
                <w:szCs w:val="24"/>
              </w:rPr>
              <w:t>Température de l’eau</w:t>
            </w:r>
          </w:p>
        </w:tc>
        <w:tc>
          <w:tcPr>
            <w:tcW w:w="1842" w:type="dxa"/>
          </w:tcPr>
          <w:p w:rsidR="00D878D3" w:rsidRDefault="00D878D3" w:rsidP="001D35BC">
            <w:pPr>
              <w:spacing w:line="276" w:lineRule="auto"/>
              <w:rPr>
                <w:rFonts w:ascii="Arial" w:hAnsi="Arial" w:cs="Arial"/>
                <w:sz w:val="24"/>
                <w:szCs w:val="24"/>
              </w:rPr>
            </w:pPr>
            <w:r>
              <w:rPr>
                <w:rFonts w:ascii="Arial" w:hAnsi="Arial" w:cs="Arial"/>
                <w:sz w:val="24"/>
                <w:szCs w:val="24"/>
              </w:rPr>
              <w:t>2</w:t>
            </w:r>
            <w:r w:rsidR="001D35BC">
              <w:rPr>
                <w:rFonts w:ascii="Arial" w:hAnsi="Arial" w:cs="Arial"/>
                <w:sz w:val="24"/>
                <w:szCs w:val="24"/>
              </w:rPr>
              <w:t>4</w:t>
            </w:r>
            <w:r>
              <w:rPr>
                <w:rFonts w:ascii="Arial" w:hAnsi="Arial" w:cs="Arial"/>
                <w:sz w:val="24"/>
                <w:szCs w:val="24"/>
              </w:rPr>
              <w:t>°C</w:t>
            </w:r>
          </w:p>
        </w:tc>
      </w:tr>
      <w:tr w:rsidR="00D878D3" w:rsidTr="00296852">
        <w:trPr>
          <w:jc w:val="center"/>
        </w:trPr>
        <w:tc>
          <w:tcPr>
            <w:tcW w:w="4503" w:type="dxa"/>
          </w:tcPr>
          <w:p w:rsidR="00D878D3" w:rsidRDefault="00D878D3" w:rsidP="00D878D3">
            <w:pPr>
              <w:spacing w:line="276" w:lineRule="auto"/>
              <w:rPr>
                <w:rFonts w:ascii="Arial" w:hAnsi="Arial" w:cs="Arial"/>
                <w:sz w:val="24"/>
                <w:szCs w:val="24"/>
              </w:rPr>
            </w:pPr>
            <w:r>
              <w:rPr>
                <w:rFonts w:ascii="Arial" w:hAnsi="Arial" w:cs="Arial"/>
                <w:sz w:val="24"/>
                <w:szCs w:val="24"/>
              </w:rPr>
              <w:t>Valeur de dureté de l’eau</w:t>
            </w:r>
          </w:p>
        </w:tc>
        <w:tc>
          <w:tcPr>
            <w:tcW w:w="1842" w:type="dxa"/>
          </w:tcPr>
          <w:p w:rsidR="00D878D3" w:rsidRDefault="00A044C5" w:rsidP="00D878D3">
            <w:pPr>
              <w:spacing w:line="276" w:lineRule="auto"/>
              <w:rPr>
                <w:rFonts w:ascii="Arial" w:hAnsi="Arial" w:cs="Arial"/>
                <w:sz w:val="24"/>
                <w:szCs w:val="24"/>
              </w:rPr>
            </w:pPr>
            <w:r>
              <w:rPr>
                <w:rFonts w:ascii="Arial" w:hAnsi="Arial" w:cs="Arial"/>
                <w:sz w:val="24"/>
                <w:szCs w:val="24"/>
              </w:rPr>
              <w:t>375</w:t>
            </w:r>
            <w:r w:rsidR="00296852">
              <w:rPr>
                <w:rFonts w:ascii="Arial" w:hAnsi="Arial" w:cs="Arial"/>
                <w:sz w:val="24"/>
                <w:szCs w:val="24"/>
              </w:rPr>
              <w:t xml:space="preserve"> ppm</w:t>
            </w:r>
          </w:p>
        </w:tc>
      </w:tr>
      <w:tr w:rsidR="00D878D3" w:rsidTr="00296852">
        <w:trPr>
          <w:jc w:val="center"/>
        </w:trPr>
        <w:tc>
          <w:tcPr>
            <w:tcW w:w="4503" w:type="dxa"/>
          </w:tcPr>
          <w:p w:rsidR="00D878D3" w:rsidRDefault="00296852" w:rsidP="00D878D3">
            <w:pPr>
              <w:spacing w:line="276" w:lineRule="auto"/>
              <w:rPr>
                <w:rFonts w:ascii="Arial" w:hAnsi="Arial" w:cs="Arial"/>
                <w:sz w:val="24"/>
                <w:szCs w:val="24"/>
              </w:rPr>
            </w:pPr>
            <w:r>
              <w:rPr>
                <w:rFonts w:ascii="Arial" w:hAnsi="Arial" w:cs="Arial"/>
                <w:sz w:val="24"/>
                <w:szCs w:val="24"/>
              </w:rPr>
              <w:t>Valeur de l’alcalinité totale de l’eau</w:t>
            </w:r>
          </w:p>
        </w:tc>
        <w:tc>
          <w:tcPr>
            <w:tcW w:w="1842" w:type="dxa"/>
          </w:tcPr>
          <w:p w:rsidR="00D878D3" w:rsidRDefault="001D35BC" w:rsidP="004A0B42">
            <w:pPr>
              <w:spacing w:line="276" w:lineRule="auto"/>
              <w:rPr>
                <w:rFonts w:ascii="Arial" w:hAnsi="Arial" w:cs="Arial"/>
                <w:sz w:val="24"/>
                <w:szCs w:val="24"/>
              </w:rPr>
            </w:pPr>
            <w:r>
              <w:rPr>
                <w:rFonts w:ascii="Arial" w:hAnsi="Arial" w:cs="Arial"/>
                <w:sz w:val="24"/>
                <w:szCs w:val="24"/>
              </w:rPr>
              <w:t>1</w:t>
            </w:r>
            <w:r w:rsidR="004A0B42">
              <w:rPr>
                <w:rFonts w:ascii="Arial" w:hAnsi="Arial" w:cs="Arial"/>
                <w:sz w:val="24"/>
                <w:szCs w:val="24"/>
              </w:rPr>
              <w:t>6</w:t>
            </w:r>
            <w:r>
              <w:rPr>
                <w:rFonts w:ascii="Arial" w:hAnsi="Arial" w:cs="Arial"/>
                <w:sz w:val="24"/>
                <w:szCs w:val="24"/>
              </w:rPr>
              <w:t>5</w:t>
            </w:r>
            <w:r w:rsidR="00296852">
              <w:rPr>
                <w:rFonts w:ascii="Arial" w:hAnsi="Arial" w:cs="Arial"/>
                <w:sz w:val="24"/>
                <w:szCs w:val="24"/>
              </w:rPr>
              <w:t xml:space="preserve"> ppm</w:t>
            </w:r>
          </w:p>
        </w:tc>
      </w:tr>
      <w:tr w:rsidR="00D878D3" w:rsidTr="00296852">
        <w:trPr>
          <w:jc w:val="center"/>
        </w:trPr>
        <w:tc>
          <w:tcPr>
            <w:tcW w:w="4503" w:type="dxa"/>
          </w:tcPr>
          <w:p w:rsidR="00D878D3" w:rsidRDefault="00296852" w:rsidP="00D878D3">
            <w:pPr>
              <w:spacing w:line="276" w:lineRule="auto"/>
              <w:rPr>
                <w:rFonts w:ascii="Arial" w:hAnsi="Arial" w:cs="Arial"/>
                <w:sz w:val="24"/>
                <w:szCs w:val="24"/>
              </w:rPr>
            </w:pPr>
            <w:r>
              <w:rPr>
                <w:rFonts w:ascii="Arial" w:hAnsi="Arial" w:cs="Arial"/>
                <w:sz w:val="24"/>
                <w:szCs w:val="24"/>
              </w:rPr>
              <w:t xml:space="preserve">pH de l’eau </w:t>
            </w:r>
          </w:p>
        </w:tc>
        <w:tc>
          <w:tcPr>
            <w:tcW w:w="1842" w:type="dxa"/>
          </w:tcPr>
          <w:p w:rsidR="00D878D3" w:rsidRDefault="00296852" w:rsidP="00D878D3">
            <w:pPr>
              <w:spacing w:line="276" w:lineRule="auto"/>
              <w:rPr>
                <w:rFonts w:ascii="Arial" w:hAnsi="Arial" w:cs="Arial"/>
                <w:sz w:val="24"/>
                <w:szCs w:val="24"/>
              </w:rPr>
            </w:pPr>
            <w:r>
              <w:rPr>
                <w:rFonts w:ascii="Arial" w:hAnsi="Arial" w:cs="Arial"/>
                <w:sz w:val="24"/>
                <w:szCs w:val="24"/>
              </w:rPr>
              <w:t>7</w:t>
            </w:r>
            <w:r w:rsidR="00A044C5">
              <w:rPr>
                <w:rFonts w:ascii="Arial" w:hAnsi="Arial" w:cs="Arial"/>
                <w:sz w:val="24"/>
                <w:szCs w:val="24"/>
              </w:rPr>
              <w:t>,</w:t>
            </w:r>
            <w:r w:rsidR="001D35BC">
              <w:rPr>
                <w:rFonts w:ascii="Arial" w:hAnsi="Arial" w:cs="Arial"/>
                <w:sz w:val="24"/>
                <w:szCs w:val="24"/>
              </w:rPr>
              <w:t>3</w:t>
            </w:r>
          </w:p>
        </w:tc>
      </w:tr>
    </w:tbl>
    <w:p w:rsidR="00296852" w:rsidRDefault="00296852" w:rsidP="00D878D3">
      <w:pPr>
        <w:spacing w:line="276" w:lineRule="auto"/>
        <w:rPr>
          <w:rFonts w:ascii="Arial" w:hAnsi="Arial" w:cs="Arial"/>
          <w:sz w:val="24"/>
          <w:szCs w:val="24"/>
        </w:rPr>
      </w:pPr>
    </w:p>
    <w:p w:rsidR="00296852" w:rsidRDefault="00296852">
      <w:pPr>
        <w:rPr>
          <w:rFonts w:ascii="Arial" w:hAnsi="Arial" w:cs="Arial"/>
          <w:sz w:val="24"/>
          <w:szCs w:val="24"/>
        </w:rPr>
      </w:pPr>
      <w:r>
        <w:rPr>
          <w:rFonts w:ascii="Arial" w:hAnsi="Arial" w:cs="Arial"/>
          <w:sz w:val="24"/>
          <w:szCs w:val="24"/>
        </w:rPr>
        <w:br w:type="page"/>
      </w:r>
    </w:p>
    <w:p w:rsidR="00D878D3" w:rsidRDefault="00296852" w:rsidP="00D878D3">
      <w:pPr>
        <w:spacing w:line="276" w:lineRule="auto"/>
        <w:rPr>
          <w:rFonts w:ascii="Arial" w:hAnsi="Arial" w:cs="Arial"/>
          <w:sz w:val="24"/>
          <w:szCs w:val="24"/>
        </w:rPr>
      </w:pPr>
      <w:r>
        <w:rPr>
          <w:rFonts w:ascii="Arial" w:hAnsi="Arial" w:cs="Arial"/>
          <w:sz w:val="24"/>
          <w:szCs w:val="24"/>
        </w:rPr>
        <w:lastRenderedPageBreak/>
        <w:t>Le graphique suivant représente la valeur du facteur de température selon la température de l’eau.</w:t>
      </w:r>
      <w:r w:rsidR="00885179">
        <w:rPr>
          <w:rFonts w:ascii="Arial" w:hAnsi="Arial" w:cs="Arial"/>
          <w:sz w:val="24"/>
          <w:szCs w:val="24"/>
        </w:rPr>
        <w:t xml:space="preserve"> </w:t>
      </w:r>
    </w:p>
    <w:p w:rsidR="00827FDE" w:rsidRDefault="00827FDE" w:rsidP="00D878D3">
      <w:pPr>
        <w:spacing w:line="276" w:lineRule="auto"/>
        <w:rPr>
          <w:rFonts w:ascii="Arial" w:hAnsi="Arial" w:cs="Arial"/>
          <w:sz w:val="24"/>
          <w:szCs w:val="24"/>
        </w:rPr>
      </w:pPr>
      <w:r w:rsidRPr="008F5CD9">
        <w:rPr>
          <w:rFonts w:ascii="Arial" w:hAnsi="Arial" w:cs="Arial"/>
          <w:noProof/>
          <w:sz w:val="24"/>
          <w:szCs w:val="24"/>
          <w:lang w:val="fr-CA" w:eastAsia="fr-CA"/>
        </w:rPr>
        <mc:AlternateContent>
          <mc:Choice Requires="wps">
            <w:drawing>
              <wp:anchor distT="0" distB="0" distL="114300" distR="114300" simplePos="0" relativeHeight="251658239" behindDoc="0" locked="0" layoutInCell="1" allowOverlap="1" wp14:anchorId="77AFDA86" wp14:editId="305F48D5">
                <wp:simplePos x="0" y="0"/>
                <wp:positionH relativeFrom="column">
                  <wp:posOffset>1633855</wp:posOffset>
                </wp:positionH>
                <wp:positionV relativeFrom="paragraph">
                  <wp:posOffset>185420</wp:posOffset>
                </wp:positionV>
                <wp:extent cx="2639060" cy="27622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76225"/>
                        </a:xfrm>
                        <a:prstGeom prst="rect">
                          <a:avLst/>
                        </a:prstGeom>
                        <a:noFill/>
                        <a:ln w="9525">
                          <a:noFill/>
                          <a:miter lim="800000"/>
                          <a:headEnd/>
                          <a:tailEnd/>
                        </a:ln>
                      </wps:spPr>
                      <wps:txbx>
                        <w:txbxContent>
                          <w:p w:rsidR="008F5CD9" w:rsidRDefault="008F5CD9" w:rsidP="008F5CD9">
                            <w:pPr>
                              <w:jc w:val="center"/>
                            </w:pPr>
                            <w:r>
                              <w:t>Facteur de température selon la température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FDA86" id="Zone de texte 9" o:spid="_x0000_s1028" type="#_x0000_t202" style="position:absolute;margin-left:128.65pt;margin-top:14.6pt;width:207.8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" filled="f" stroked="f">
                <v:textbox>
                  <w:txbxContent>
                    <w:p w:rsidR="008F5CD9" w:rsidRDefault="008F5CD9" w:rsidP="008F5CD9">
                      <w:pPr>
                        <w:jc w:val="center"/>
                      </w:pPr>
                      <w:r>
                        <w:t>Facteur de température selon la température</w:t>
                      </w:r>
                    </w:p>
                  </w:txbxContent>
                </v:textbox>
              </v:shape>
            </w:pict>
          </mc:Fallback>
        </mc:AlternateContent>
      </w:r>
    </w:p>
    <w:p w:rsidR="00821D3A" w:rsidRDefault="00821D3A" w:rsidP="00D878D3">
      <w:pPr>
        <w:spacing w:line="276" w:lineRule="auto"/>
        <w:rPr>
          <w:rFonts w:ascii="Arial" w:hAnsi="Arial" w:cs="Arial"/>
          <w:sz w:val="24"/>
          <w:szCs w:val="24"/>
        </w:rPr>
      </w:pPr>
    </w:p>
    <w:p w:rsidR="00821D3A" w:rsidRDefault="00827FDE" w:rsidP="00D878D3">
      <w:pPr>
        <w:spacing w:line="276" w:lineRule="auto"/>
        <w:rPr>
          <w:rFonts w:ascii="Arial" w:hAnsi="Arial" w:cs="Arial"/>
          <w:sz w:val="24"/>
          <w:szCs w:val="24"/>
        </w:rPr>
      </w:pPr>
      <w:r w:rsidRPr="00827FDE">
        <w:rPr>
          <w:rFonts w:ascii="Arial" w:hAnsi="Arial" w:cs="Arial"/>
          <w:noProof/>
          <w:sz w:val="24"/>
          <w:szCs w:val="24"/>
          <w:lang w:val="fr-CA" w:eastAsia="fr-CA"/>
        </w:rPr>
        <w:drawing>
          <wp:anchor distT="0" distB="0" distL="114300" distR="114300" simplePos="0" relativeHeight="251704320" behindDoc="0" locked="0" layoutInCell="1" allowOverlap="1" wp14:anchorId="33388BD1" wp14:editId="1B58A3CD">
            <wp:simplePos x="0" y="0"/>
            <wp:positionH relativeFrom="column">
              <wp:posOffset>1310728</wp:posOffset>
            </wp:positionH>
            <wp:positionV relativeFrom="paragraph">
              <wp:posOffset>62097</wp:posOffset>
            </wp:positionV>
            <wp:extent cx="3104707" cy="3524439"/>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4197" cy="3523860"/>
                    </a:xfrm>
                    <a:prstGeom prst="rect">
                      <a:avLst/>
                    </a:prstGeom>
                  </pic:spPr>
                </pic:pic>
              </a:graphicData>
            </a:graphic>
            <wp14:sizeRelH relativeFrom="page">
              <wp14:pctWidth>0</wp14:pctWidth>
            </wp14:sizeRelH>
            <wp14:sizeRelV relativeFrom="page">
              <wp14:pctHeight>0</wp14:pctHeight>
            </wp14:sizeRelV>
          </wp:anchor>
        </w:drawing>
      </w: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r w:rsidRPr="008F5CD9">
        <w:rPr>
          <w:rFonts w:ascii="Arial" w:hAnsi="Arial" w:cs="Arial"/>
          <w:noProof/>
          <w:sz w:val="24"/>
          <w:szCs w:val="24"/>
          <w:lang w:val="fr-CA" w:eastAsia="fr-CA"/>
        </w:rPr>
        <mc:AlternateContent>
          <mc:Choice Requires="wps">
            <w:drawing>
              <wp:anchor distT="0" distB="0" distL="114300" distR="114300" simplePos="0" relativeHeight="251657215" behindDoc="0" locked="0" layoutInCell="1" allowOverlap="1" wp14:anchorId="48D3A11C" wp14:editId="79D89333">
                <wp:simplePos x="0" y="0"/>
                <wp:positionH relativeFrom="column">
                  <wp:posOffset>310515</wp:posOffset>
                </wp:positionH>
                <wp:positionV relativeFrom="paragraph">
                  <wp:posOffset>50165</wp:posOffset>
                </wp:positionV>
                <wp:extent cx="1760855" cy="247650"/>
                <wp:effectExtent l="0" t="0" r="6032"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60855" cy="247650"/>
                        </a:xfrm>
                        <a:prstGeom prst="rect">
                          <a:avLst/>
                        </a:prstGeom>
                        <a:noFill/>
                        <a:ln w="9525">
                          <a:noFill/>
                          <a:miter lim="800000"/>
                          <a:headEnd/>
                          <a:tailEnd/>
                        </a:ln>
                      </wps:spPr>
                      <wps:txbx>
                        <w:txbxContent>
                          <w:p w:rsidR="008F5CD9" w:rsidRDefault="008F5CD9" w:rsidP="008F5CD9">
                            <w:pPr>
                              <w:jc w:val="center"/>
                            </w:pPr>
                            <w:r>
                              <w:t>Facteur de température (TF)</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8D3A11C" id="Zone de texte 7" o:spid="_x0000_s1029" type="#_x0000_t202" style="position:absolute;margin-left:24.45pt;margin-top:3.95pt;width:138.65pt;height:19.5pt;rotation:-90;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" filled="f" stroked="f">
                <v:textbox style="mso-fit-shape-to-text:t">
                  <w:txbxContent>
                    <w:p w:rsidR="008F5CD9" w:rsidRDefault="008F5CD9" w:rsidP="008F5CD9">
                      <w:pPr>
                        <w:jc w:val="center"/>
                      </w:pPr>
                      <w:r>
                        <w:t>Facteur de température (TF)</w:t>
                      </w:r>
                    </w:p>
                  </w:txbxContent>
                </v:textbox>
              </v:shape>
            </w:pict>
          </mc:Fallback>
        </mc:AlternateContent>
      </w: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821D3A" w:rsidRDefault="00821D3A" w:rsidP="00D878D3">
      <w:pPr>
        <w:spacing w:line="276" w:lineRule="auto"/>
        <w:rPr>
          <w:rFonts w:ascii="Arial" w:hAnsi="Arial" w:cs="Arial"/>
          <w:sz w:val="24"/>
          <w:szCs w:val="24"/>
        </w:rPr>
      </w:pPr>
    </w:p>
    <w:p w:rsidR="00296852" w:rsidRDefault="00296852" w:rsidP="00D878D3">
      <w:pPr>
        <w:spacing w:line="276" w:lineRule="auto"/>
        <w:rPr>
          <w:rFonts w:ascii="Arial" w:hAnsi="Arial" w:cs="Arial"/>
          <w:sz w:val="24"/>
          <w:szCs w:val="24"/>
        </w:rPr>
      </w:pPr>
    </w:p>
    <w:p w:rsidR="00296852" w:rsidRDefault="00821D3A" w:rsidP="00296852">
      <w:pPr>
        <w:spacing w:line="276" w:lineRule="auto"/>
        <w:jc w:val="center"/>
        <w:rPr>
          <w:rFonts w:ascii="Arial" w:hAnsi="Arial" w:cs="Arial"/>
          <w:sz w:val="24"/>
          <w:szCs w:val="24"/>
        </w:rPr>
      </w:pPr>
      <w:r w:rsidRPr="008F5CD9">
        <w:rPr>
          <w:rFonts w:ascii="Arial" w:hAnsi="Arial" w:cs="Arial"/>
          <w:noProof/>
          <w:sz w:val="24"/>
          <w:szCs w:val="24"/>
          <w:lang w:val="fr-CA" w:eastAsia="fr-CA"/>
        </w:rPr>
        <mc:AlternateContent>
          <mc:Choice Requires="wps">
            <w:drawing>
              <wp:anchor distT="0" distB="0" distL="114300" distR="114300" simplePos="0" relativeHeight="251705344" behindDoc="0" locked="0" layoutInCell="1" allowOverlap="1" wp14:anchorId="463A06AA" wp14:editId="3B1E7C81">
                <wp:simplePos x="0" y="0"/>
                <wp:positionH relativeFrom="column">
                  <wp:posOffset>3435350</wp:posOffset>
                </wp:positionH>
                <wp:positionV relativeFrom="paragraph">
                  <wp:posOffset>11801</wp:posOffset>
                </wp:positionV>
                <wp:extent cx="1095375" cy="247650"/>
                <wp:effectExtent l="0" t="0" r="0" b="12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noFill/>
                        <a:ln w="9525">
                          <a:noFill/>
                          <a:miter lim="800000"/>
                          <a:headEnd/>
                          <a:tailEnd/>
                        </a:ln>
                      </wps:spPr>
                      <wps:txbx>
                        <w:txbxContent>
                          <w:p w:rsidR="008F5CD9" w:rsidRDefault="008F5CD9" w:rsidP="008F5CD9">
                            <w:r>
                              <w:t>Température (°C)</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3A06AA" id="Zone de texte 8" o:spid="_x0000_s1030" type="#_x0000_t202" style="position:absolute;left:0;text-align:left;margin-left:270.5pt;margin-top:.95pt;width:86.25pt;height:1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" filled="f" stroked="f">
                <v:textbox style="mso-fit-shape-to-text:t">
                  <w:txbxContent>
                    <w:p w:rsidR="008F5CD9" w:rsidRDefault="008F5CD9" w:rsidP="008F5CD9">
                      <w:r>
                        <w:t>Température (°C)</w:t>
                      </w:r>
                    </w:p>
                  </w:txbxContent>
                </v:textbox>
              </v:shape>
            </w:pict>
          </mc:Fallback>
        </mc:AlternateContent>
      </w:r>
    </w:p>
    <w:p w:rsidR="008F5CD9" w:rsidRDefault="008F5CD9" w:rsidP="00296852">
      <w:pPr>
        <w:spacing w:line="276" w:lineRule="auto"/>
        <w:jc w:val="center"/>
        <w:rPr>
          <w:rFonts w:ascii="Arial" w:hAnsi="Arial" w:cs="Arial"/>
          <w:sz w:val="24"/>
          <w:szCs w:val="24"/>
        </w:rPr>
      </w:pPr>
    </w:p>
    <w:p w:rsidR="00821D3A" w:rsidRDefault="00821D3A" w:rsidP="0086132F">
      <w:pPr>
        <w:spacing w:line="276" w:lineRule="auto"/>
        <w:jc w:val="both"/>
        <w:rPr>
          <w:rFonts w:ascii="Arial" w:hAnsi="Arial" w:cs="Arial"/>
          <w:sz w:val="24"/>
          <w:szCs w:val="24"/>
        </w:rPr>
      </w:pPr>
    </w:p>
    <w:p w:rsidR="00827FDE" w:rsidRDefault="00827FDE" w:rsidP="0086132F">
      <w:pPr>
        <w:spacing w:line="276" w:lineRule="auto"/>
        <w:jc w:val="both"/>
        <w:rPr>
          <w:rFonts w:ascii="Arial" w:hAnsi="Arial" w:cs="Arial"/>
          <w:sz w:val="24"/>
          <w:szCs w:val="24"/>
        </w:rPr>
      </w:pPr>
    </w:p>
    <w:p w:rsidR="00821D3A" w:rsidRDefault="00821D3A" w:rsidP="0086132F">
      <w:pPr>
        <w:spacing w:line="276" w:lineRule="auto"/>
        <w:jc w:val="both"/>
        <w:rPr>
          <w:rFonts w:ascii="Arial" w:hAnsi="Arial" w:cs="Arial"/>
          <w:sz w:val="24"/>
          <w:szCs w:val="24"/>
        </w:rPr>
      </w:pPr>
    </w:p>
    <w:p w:rsidR="00E64ADD" w:rsidRDefault="00E64ADD" w:rsidP="0086132F">
      <w:pPr>
        <w:spacing w:line="276" w:lineRule="auto"/>
        <w:jc w:val="both"/>
        <w:rPr>
          <w:rFonts w:ascii="Arial" w:hAnsi="Arial" w:cs="Arial"/>
          <w:sz w:val="24"/>
          <w:szCs w:val="24"/>
        </w:rPr>
      </w:pPr>
    </w:p>
    <w:p w:rsidR="008F5CD9" w:rsidRDefault="008F5CD9" w:rsidP="0086132F">
      <w:pPr>
        <w:spacing w:line="276" w:lineRule="auto"/>
        <w:jc w:val="both"/>
        <w:rPr>
          <w:rFonts w:ascii="Arial" w:hAnsi="Arial" w:cs="Arial"/>
          <w:sz w:val="24"/>
          <w:szCs w:val="24"/>
        </w:rPr>
      </w:pPr>
      <w:r>
        <w:rPr>
          <w:rFonts w:ascii="Arial" w:hAnsi="Arial" w:cs="Arial"/>
          <w:sz w:val="24"/>
          <w:szCs w:val="24"/>
        </w:rPr>
        <w:t xml:space="preserve">Le tableau suivant illustre le lien entre le facteur d’alcalinité totale et la valeur de cette alcalinité en ppm. </w:t>
      </w:r>
      <w:r w:rsidR="004A0B42">
        <w:rPr>
          <w:rFonts w:ascii="Arial" w:hAnsi="Arial" w:cs="Arial"/>
          <w:sz w:val="24"/>
          <w:szCs w:val="24"/>
        </w:rPr>
        <w:t>La tendance devient linéaire lorsque l’alcalinité totale dépasse 200 ppm.</w:t>
      </w:r>
      <w:r w:rsidR="00DC0B0E">
        <w:rPr>
          <w:rFonts w:ascii="Arial" w:hAnsi="Arial" w:cs="Arial"/>
          <w:sz w:val="24"/>
          <w:szCs w:val="24"/>
        </w:rPr>
        <w:t xml:space="preserve"> </w:t>
      </w:r>
    </w:p>
    <w:p w:rsidR="008F5CD9" w:rsidRDefault="008F5CD9" w:rsidP="008F5CD9">
      <w:pPr>
        <w:spacing w:line="276" w:lineRule="auto"/>
        <w:rPr>
          <w:rFonts w:ascii="Arial" w:hAnsi="Arial" w:cs="Arial"/>
          <w:sz w:val="24"/>
          <w:szCs w:val="24"/>
        </w:rPr>
      </w:pPr>
    </w:p>
    <w:tbl>
      <w:tblPr>
        <w:tblStyle w:val="Grilledutableau"/>
        <w:tblW w:w="0" w:type="auto"/>
        <w:jc w:val="center"/>
        <w:tblLook w:val="04A0" w:firstRow="1" w:lastRow="0" w:firstColumn="1" w:lastColumn="0" w:noHBand="0" w:noVBand="1"/>
      </w:tblPr>
      <w:tblGrid>
        <w:gridCol w:w="5126"/>
        <w:gridCol w:w="3919"/>
      </w:tblGrid>
      <w:tr w:rsidR="008F5CD9" w:rsidTr="003E0624">
        <w:trPr>
          <w:jc w:val="center"/>
        </w:trPr>
        <w:tc>
          <w:tcPr>
            <w:tcW w:w="9045" w:type="dxa"/>
            <w:gridSpan w:val="2"/>
            <w:shd w:val="clear" w:color="auto" w:fill="D9D9D9" w:themeFill="background1" w:themeFillShade="D9"/>
          </w:tcPr>
          <w:p w:rsidR="008F5CD9" w:rsidRPr="008F5CD9" w:rsidRDefault="008F5CD9" w:rsidP="0068324A">
            <w:pPr>
              <w:jc w:val="center"/>
              <w:rPr>
                <w:rFonts w:ascii="Arial" w:hAnsi="Arial" w:cs="Arial"/>
                <w:b/>
              </w:rPr>
            </w:pPr>
            <w:r>
              <w:rPr>
                <w:rFonts w:ascii="Arial" w:hAnsi="Arial" w:cs="Arial"/>
                <w:b/>
                <w:sz w:val="24"/>
                <w:szCs w:val="24"/>
              </w:rPr>
              <w:t>L</w:t>
            </w:r>
            <w:r w:rsidRPr="008F5CD9">
              <w:rPr>
                <w:rFonts w:ascii="Arial" w:hAnsi="Arial" w:cs="Arial"/>
                <w:b/>
                <w:sz w:val="24"/>
                <w:szCs w:val="24"/>
              </w:rPr>
              <w:t>ien entre le facteur d’alcalinité totale et la valeur de cette alcalinité en ppm</w:t>
            </w:r>
          </w:p>
        </w:tc>
      </w:tr>
      <w:tr w:rsidR="008F5CD9" w:rsidTr="003E0624">
        <w:trPr>
          <w:jc w:val="center"/>
        </w:trPr>
        <w:tc>
          <w:tcPr>
            <w:tcW w:w="5126" w:type="dxa"/>
            <w:shd w:val="clear" w:color="auto" w:fill="D9D9D9" w:themeFill="background1" w:themeFillShade="D9"/>
          </w:tcPr>
          <w:p w:rsidR="008F5CD9" w:rsidRPr="00B26C0B" w:rsidRDefault="00DC0B0E" w:rsidP="00DC0B0E">
            <w:pPr>
              <w:jc w:val="center"/>
              <w:rPr>
                <w:rFonts w:ascii="Arial" w:hAnsi="Arial" w:cs="Arial"/>
                <w:b/>
              </w:rPr>
            </w:pPr>
            <w:r>
              <w:rPr>
                <w:rFonts w:ascii="Arial" w:hAnsi="Arial" w:cs="Arial"/>
                <w:b/>
              </w:rPr>
              <w:t>Alcalinité totale (</w:t>
            </w:r>
            <w:r w:rsidR="004A0B42">
              <w:rPr>
                <w:rFonts w:ascii="Arial" w:hAnsi="Arial" w:cs="Arial"/>
                <w:b/>
              </w:rPr>
              <w:t xml:space="preserve">en centaine de </w:t>
            </w:r>
            <w:r>
              <w:rPr>
                <w:rFonts w:ascii="Arial" w:hAnsi="Arial" w:cs="Arial"/>
                <w:b/>
              </w:rPr>
              <w:t>ppm)</w:t>
            </w:r>
          </w:p>
        </w:tc>
        <w:tc>
          <w:tcPr>
            <w:tcW w:w="3919" w:type="dxa"/>
            <w:shd w:val="clear" w:color="auto" w:fill="D9D9D9" w:themeFill="background1" w:themeFillShade="D9"/>
          </w:tcPr>
          <w:p w:rsidR="008F5CD9" w:rsidRPr="00B26C0B" w:rsidRDefault="00DC0B0E" w:rsidP="0068324A">
            <w:pPr>
              <w:jc w:val="center"/>
              <w:rPr>
                <w:rFonts w:ascii="Arial" w:hAnsi="Arial" w:cs="Arial"/>
                <w:b/>
              </w:rPr>
            </w:pPr>
            <w:r>
              <w:rPr>
                <w:rFonts w:ascii="Arial" w:hAnsi="Arial" w:cs="Arial"/>
                <w:b/>
              </w:rPr>
              <w:t>Facteur d’alcalinité totale (AF)</w:t>
            </w:r>
          </w:p>
        </w:tc>
      </w:tr>
      <w:tr w:rsidR="008F5CD9" w:rsidTr="003E0624">
        <w:trPr>
          <w:jc w:val="center"/>
        </w:trPr>
        <w:tc>
          <w:tcPr>
            <w:tcW w:w="5126" w:type="dxa"/>
          </w:tcPr>
          <w:p w:rsidR="008F5CD9" w:rsidRPr="00B26C0B" w:rsidRDefault="008F5CD9" w:rsidP="0068324A">
            <w:pPr>
              <w:jc w:val="center"/>
              <w:rPr>
                <w:rFonts w:ascii="Arial" w:hAnsi="Arial" w:cs="Arial"/>
              </w:rPr>
            </w:pPr>
            <w:r w:rsidRPr="00B26C0B">
              <w:rPr>
                <w:rFonts w:ascii="Arial" w:hAnsi="Arial" w:cs="Arial"/>
              </w:rPr>
              <w:t>0</w:t>
            </w:r>
          </w:p>
        </w:tc>
        <w:tc>
          <w:tcPr>
            <w:tcW w:w="3919" w:type="dxa"/>
          </w:tcPr>
          <w:p w:rsidR="008F5CD9" w:rsidRPr="00B26C0B" w:rsidRDefault="003E0624" w:rsidP="0068324A">
            <w:pPr>
              <w:jc w:val="center"/>
              <w:rPr>
                <w:rFonts w:ascii="Arial" w:hAnsi="Arial" w:cs="Arial"/>
              </w:rPr>
            </w:pPr>
            <w:r>
              <w:rPr>
                <w:rFonts w:ascii="Arial" w:hAnsi="Arial" w:cs="Arial"/>
              </w:rPr>
              <w:t>0</w:t>
            </w:r>
          </w:p>
        </w:tc>
      </w:tr>
      <w:tr w:rsidR="008F5CD9" w:rsidTr="003E0624">
        <w:trPr>
          <w:jc w:val="center"/>
        </w:trPr>
        <w:tc>
          <w:tcPr>
            <w:tcW w:w="5126" w:type="dxa"/>
          </w:tcPr>
          <w:p w:rsidR="008F5CD9" w:rsidRPr="00B26C0B" w:rsidRDefault="004A0B42" w:rsidP="0068324A">
            <w:pPr>
              <w:jc w:val="center"/>
              <w:rPr>
                <w:rFonts w:ascii="Arial" w:hAnsi="Arial" w:cs="Arial"/>
              </w:rPr>
            </w:pPr>
            <w:r>
              <w:rPr>
                <w:rFonts w:ascii="Arial" w:hAnsi="Arial" w:cs="Arial"/>
              </w:rPr>
              <w:t>0,</w:t>
            </w:r>
            <w:r w:rsidR="00D35C4F">
              <w:rPr>
                <w:rFonts w:ascii="Arial" w:hAnsi="Arial" w:cs="Arial"/>
              </w:rPr>
              <w:t>25</w:t>
            </w:r>
          </w:p>
        </w:tc>
        <w:tc>
          <w:tcPr>
            <w:tcW w:w="3919" w:type="dxa"/>
          </w:tcPr>
          <w:p w:rsidR="00E64ADD" w:rsidRPr="00B26C0B" w:rsidRDefault="00E64ADD" w:rsidP="00E64ADD">
            <w:pPr>
              <w:jc w:val="center"/>
              <w:rPr>
                <w:rFonts w:ascii="Arial" w:hAnsi="Arial" w:cs="Arial"/>
              </w:rPr>
            </w:pPr>
            <w:r>
              <w:rPr>
                <w:rFonts w:ascii="Arial" w:hAnsi="Arial" w:cs="Arial"/>
              </w:rPr>
              <w:t>0,54</w:t>
            </w:r>
          </w:p>
        </w:tc>
      </w:tr>
      <w:tr w:rsidR="008F5CD9" w:rsidTr="003E0624">
        <w:trPr>
          <w:jc w:val="center"/>
        </w:trPr>
        <w:tc>
          <w:tcPr>
            <w:tcW w:w="5126" w:type="dxa"/>
          </w:tcPr>
          <w:p w:rsidR="008F5CD9" w:rsidRPr="00B26C0B" w:rsidRDefault="00D35C4F" w:rsidP="0068324A">
            <w:pPr>
              <w:jc w:val="center"/>
              <w:rPr>
                <w:rFonts w:ascii="Arial" w:hAnsi="Arial" w:cs="Arial"/>
              </w:rPr>
            </w:pPr>
            <w:r>
              <w:rPr>
                <w:rFonts w:ascii="Arial" w:hAnsi="Arial" w:cs="Arial"/>
              </w:rPr>
              <w:t>0,5</w:t>
            </w:r>
          </w:p>
        </w:tc>
        <w:tc>
          <w:tcPr>
            <w:tcW w:w="3919" w:type="dxa"/>
          </w:tcPr>
          <w:p w:rsidR="008F5CD9" w:rsidRPr="00B26C0B" w:rsidRDefault="00E64ADD" w:rsidP="0068324A">
            <w:pPr>
              <w:jc w:val="center"/>
              <w:rPr>
                <w:rFonts w:ascii="Arial" w:hAnsi="Arial" w:cs="Arial"/>
              </w:rPr>
            </w:pPr>
            <w:r>
              <w:rPr>
                <w:rFonts w:ascii="Arial" w:hAnsi="Arial" w:cs="Arial"/>
              </w:rPr>
              <w:t>1</w:t>
            </w:r>
          </w:p>
        </w:tc>
      </w:tr>
      <w:tr w:rsidR="008F5CD9" w:rsidTr="003E0624">
        <w:trPr>
          <w:jc w:val="center"/>
        </w:trPr>
        <w:tc>
          <w:tcPr>
            <w:tcW w:w="5126" w:type="dxa"/>
          </w:tcPr>
          <w:p w:rsidR="008F5CD9" w:rsidRPr="00B26C0B" w:rsidRDefault="00D35C4F" w:rsidP="0068324A">
            <w:pPr>
              <w:jc w:val="center"/>
              <w:rPr>
                <w:rFonts w:ascii="Arial" w:hAnsi="Arial" w:cs="Arial"/>
              </w:rPr>
            </w:pPr>
            <w:r>
              <w:rPr>
                <w:rFonts w:ascii="Arial" w:hAnsi="Arial" w:cs="Arial"/>
              </w:rPr>
              <w:t>0,75</w:t>
            </w:r>
          </w:p>
        </w:tc>
        <w:tc>
          <w:tcPr>
            <w:tcW w:w="3919" w:type="dxa"/>
          </w:tcPr>
          <w:p w:rsidR="008F5CD9" w:rsidRPr="00B26C0B" w:rsidRDefault="00E64ADD" w:rsidP="0068324A">
            <w:pPr>
              <w:jc w:val="center"/>
              <w:rPr>
                <w:rFonts w:ascii="Arial" w:hAnsi="Arial" w:cs="Arial"/>
              </w:rPr>
            </w:pPr>
            <w:r>
              <w:rPr>
                <w:rFonts w:ascii="Arial" w:hAnsi="Arial" w:cs="Arial"/>
              </w:rPr>
              <w:t>1,38</w:t>
            </w:r>
          </w:p>
        </w:tc>
      </w:tr>
      <w:tr w:rsidR="00D35C4F" w:rsidTr="003E0624">
        <w:trPr>
          <w:jc w:val="center"/>
        </w:trPr>
        <w:tc>
          <w:tcPr>
            <w:tcW w:w="5126" w:type="dxa"/>
          </w:tcPr>
          <w:p w:rsidR="00D35C4F" w:rsidRDefault="00E64ADD" w:rsidP="0068324A">
            <w:pPr>
              <w:jc w:val="center"/>
              <w:rPr>
                <w:rFonts w:ascii="Arial" w:hAnsi="Arial" w:cs="Arial"/>
              </w:rPr>
            </w:pPr>
            <w:r>
              <w:rPr>
                <w:rFonts w:ascii="Arial" w:hAnsi="Arial" w:cs="Arial"/>
              </w:rPr>
              <w:t>1</w:t>
            </w:r>
          </w:p>
        </w:tc>
        <w:tc>
          <w:tcPr>
            <w:tcW w:w="3919" w:type="dxa"/>
          </w:tcPr>
          <w:p w:rsidR="00D35C4F" w:rsidRDefault="00E64ADD" w:rsidP="0068324A">
            <w:pPr>
              <w:jc w:val="center"/>
              <w:rPr>
                <w:rFonts w:ascii="Arial" w:hAnsi="Arial" w:cs="Arial"/>
              </w:rPr>
            </w:pPr>
            <w:r>
              <w:rPr>
                <w:rFonts w:ascii="Arial" w:hAnsi="Arial" w:cs="Arial"/>
              </w:rPr>
              <w:t>1,68</w:t>
            </w:r>
          </w:p>
        </w:tc>
      </w:tr>
    </w:tbl>
    <w:p w:rsidR="00067D9E" w:rsidRDefault="00067D9E" w:rsidP="008F5CD9">
      <w:pPr>
        <w:spacing w:line="276" w:lineRule="auto"/>
        <w:rPr>
          <w:rFonts w:ascii="Arial" w:hAnsi="Arial" w:cs="Arial"/>
          <w:sz w:val="24"/>
          <w:szCs w:val="24"/>
        </w:rPr>
      </w:pPr>
    </w:p>
    <w:p w:rsidR="00067D9E" w:rsidRPr="00067D9E" w:rsidRDefault="00067D9E" w:rsidP="00067D9E">
      <w:pPr>
        <w:rPr>
          <w:rFonts w:ascii="Arial" w:hAnsi="Arial" w:cs="Arial"/>
          <w:sz w:val="24"/>
          <w:szCs w:val="24"/>
        </w:rPr>
      </w:pPr>
    </w:p>
    <w:p w:rsidR="00067D9E" w:rsidRPr="00067D9E" w:rsidRDefault="00067D9E" w:rsidP="00067D9E">
      <w:pPr>
        <w:rPr>
          <w:rFonts w:ascii="Arial" w:hAnsi="Arial" w:cs="Arial"/>
          <w:sz w:val="24"/>
          <w:szCs w:val="24"/>
        </w:rPr>
      </w:pPr>
    </w:p>
    <w:p w:rsidR="00067D9E" w:rsidRPr="00067D9E" w:rsidRDefault="00067D9E" w:rsidP="00067D9E">
      <w:pPr>
        <w:rPr>
          <w:rFonts w:ascii="Arial" w:hAnsi="Arial" w:cs="Arial"/>
          <w:sz w:val="24"/>
          <w:szCs w:val="24"/>
        </w:rPr>
      </w:pPr>
    </w:p>
    <w:p w:rsidR="00067D9E" w:rsidRPr="00067D9E" w:rsidRDefault="00067D9E" w:rsidP="00067D9E">
      <w:pPr>
        <w:rPr>
          <w:rFonts w:ascii="Arial" w:hAnsi="Arial" w:cs="Arial"/>
          <w:sz w:val="24"/>
          <w:szCs w:val="24"/>
        </w:rPr>
      </w:pPr>
    </w:p>
    <w:p w:rsidR="00067D9E" w:rsidRPr="00067D9E" w:rsidRDefault="00067D9E" w:rsidP="00067D9E">
      <w:pPr>
        <w:rPr>
          <w:rFonts w:ascii="Arial" w:hAnsi="Arial" w:cs="Arial"/>
          <w:sz w:val="24"/>
          <w:szCs w:val="24"/>
        </w:rPr>
      </w:pPr>
    </w:p>
    <w:p w:rsidR="00067D9E" w:rsidRPr="00067D9E" w:rsidRDefault="00975E26" w:rsidP="00067D9E">
      <w:pPr>
        <w:rPr>
          <w:rFonts w:ascii="Arial" w:hAnsi="Arial" w:cs="Arial"/>
          <w:sz w:val="24"/>
          <w:szCs w:val="24"/>
        </w:rPr>
      </w:pPr>
      <w:r w:rsidRPr="00067D9E">
        <w:rPr>
          <w:rFonts w:ascii="Arial" w:hAnsi="Arial" w:cs="Arial"/>
          <w:noProof/>
          <w:sz w:val="24"/>
          <w:szCs w:val="24"/>
          <w:lang w:val="fr-CA" w:eastAsia="fr-CA"/>
        </w:rPr>
        <mc:AlternateContent>
          <mc:Choice Requires="wps">
            <w:drawing>
              <wp:anchor distT="0" distB="0" distL="114300" distR="114300" simplePos="0" relativeHeight="251701248" behindDoc="0" locked="0" layoutInCell="1" allowOverlap="1" wp14:anchorId="5E19490E" wp14:editId="0B148EB5">
                <wp:simplePos x="0" y="0"/>
                <wp:positionH relativeFrom="column">
                  <wp:posOffset>3644900</wp:posOffset>
                </wp:positionH>
                <wp:positionV relativeFrom="paragraph">
                  <wp:posOffset>3620770</wp:posOffset>
                </wp:positionV>
                <wp:extent cx="1352550" cy="247650"/>
                <wp:effectExtent l="0" t="0" r="0" b="12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47650"/>
                        </a:xfrm>
                        <a:prstGeom prst="rect">
                          <a:avLst/>
                        </a:prstGeom>
                        <a:noFill/>
                        <a:ln w="9525">
                          <a:noFill/>
                          <a:miter lim="800000"/>
                          <a:headEnd/>
                          <a:tailEnd/>
                        </a:ln>
                      </wps:spPr>
                      <wps:txbx>
                        <w:txbxContent>
                          <w:p w:rsidR="00067D9E" w:rsidRDefault="00067D9E" w:rsidP="00067D9E">
                            <w:r>
                              <w:t>Alcalinité totale (ppm)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19490E" id="Zone de texte 12" o:spid="_x0000_s1031" type="#_x0000_t202" style="position:absolute;margin-left:287pt;margin-top:285.1pt;width:106.5pt;height:19.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" filled="f" stroked="f">
                <v:textbox style="mso-fit-shape-to-text:t">
                  <w:txbxContent>
                    <w:p w:rsidR="00067D9E" w:rsidRDefault="00067D9E" w:rsidP="00067D9E">
                      <w:r>
                        <w:t>Alcalinité totale (ppm)</w:t>
                      </w:r>
                    </w:p>
                  </w:txbxContent>
                </v:textbox>
              </v:shape>
            </w:pict>
          </mc:Fallback>
        </mc:AlternateContent>
      </w:r>
    </w:p>
    <w:p w:rsidR="00067D9E" w:rsidRPr="00067D9E" w:rsidRDefault="00067D9E" w:rsidP="00067D9E">
      <w:pPr>
        <w:rPr>
          <w:rFonts w:ascii="Arial" w:hAnsi="Arial" w:cs="Arial"/>
          <w:sz w:val="24"/>
          <w:szCs w:val="24"/>
        </w:rPr>
      </w:pPr>
    </w:p>
    <w:p w:rsidR="00067D9E" w:rsidRPr="00067D9E" w:rsidRDefault="00067D9E" w:rsidP="00067D9E">
      <w:pPr>
        <w:rPr>
          <w:rFonts w:ascii="Arial" w:hAnsi="Arial" w:cs="Arial"/>
          <w:sz w:val="24"/>
          <w:szCs w:val="24"/>
        </w:rPr>
      </w:pPr>
    </w:p>
    <w:p w:rsidR="00067D9E" w:rsidRPr="00067D9E" w:rsidRDefault="00067D9E" w:rsidP="00067D9E">
      <w:pPr>
        <w:rPr>
          <w:rFonts w:ascii="Arial" w:hAnsi="Arial" w:cs="Arial"/>
          <w:sz w:val="24"/>
          <w:szCs w:val="24"/>
        </w:rPr>
      </w:pPr>
    </w:p>
    <w:p w:rsidR="0037601D" w:rsidRDefault="00E64ADD" w:rsidP="0037601D">
      <w:pPr>
        <w:spacing w:line="276" w:lineRule="auto"/>
        <w:jc w:val="both"/>
        <w:rPr>
          <w:rFonts w:ascii="Arial" w:hAnsi="Arial" w:cs="Arial"/>
          <w:sz w:val="24"/>
          <w:szCs w:val="24"/>
        </w:rPr>
      </w:pPr>
      <w:r>
        <w:rPr>
          <w:rFonts w:ascii="Arial" w:hAnsi="Arial" w:cs="Arial"/>
          <w:sz w:val="24"/>
          <w:szCs w:val="24"/>
        </w:rPr>
        <w:lastRenderedPageBreak/>
        <w:t>E</w:t>
      </w:r>
      <w:r w:rsidR="004D5621">
        <w:rPr>
          <w:rFonts w:ascii="Arial" w:hAnsi="Arial" w:cs="Arial"/>
          <w:sz w:val="24"/>
          <w:szCs w:val="24"/>
        </w:rPr>
        <w:t xml:space="preserve">nfin, </w:t>
      </w:r>
      <w:r w:rsidR="003152DF">
        <w:rPr>
          <w:rFonts w:ascii="Arial" w:hAnsi="Arial" w:cs="Arial"/>
          <w:sz w:val="24"/>
          <w:szCs w:val="24"/>
        </w:rPr>
        <w:t>le graphique suivant</w:t>
      </w:r>
      <w:r w:rsidR="004D5621">
        <w:rPr>
          <w:rFonts w:ascii="Arial" w:hAnsi="Arial" w:cs="Arial"/>
          <w:sz w:val="24"/>
          <w:szCs w:val="24"/>
        </w:rPr>
        <w:t xml:space="preserve"> illustre le lien entre la dureté de l’eau</w:t>
      </w:r>
      <w:r w:rsidR="001755DF">
        <w:rPr>
          <w:rFonts w:ascii="Arial" w:hAnsi="Arial" w:cs="Arial"/>
          <w:sz w:val="24"/>
          <w:szCs w:val="24"/>
        </w:rPr>
        <w:t xml:space="preserve"> (</w:t>
      </w:r>
      <w:r w:rsidR="004D5621">
        <w:rPr>
          <w:rFonts w:ascii="Arial" w:hAnsi="Arial" w:cs="Arial"/>
          <w:sz w:val="24"/>
          <w:szCs w:val="24"/>
        </w:rPr>
        <w:t>soit le facteur de calcium</w:t>
      </w:r>
      <w:r w:rsidR="001755DF">
        <w:rPr>
          <w:rFonts w:ascii="Arial" w:hAnsi="Arial" w:cs="Arial"/>
          <w:sz w:val="24"/>
          <w:szCs w:val="24"/>
        </w:rPr>
        <w:t>)</w:t>
      </w:r>
      <w:r w:rsidR="004D5621">
        <w:rPr>
          <w:rFonts w:ascii="Arial" w:hAnsi="Arial" w:cs="Arial"/>
          <w:sz w:val="24"/>
          <w:szCs w:val="24"/>
        </w:rPr>
        <w:t xml:space="preserve"> et la valeur de </w:t>
      </w:r>
      <w:r w:rsidR="008C1E85">
        <w:rPr>
          <w:rFonts w:ascii="Arial" w:hAnsi="Arial" w:cs="Arial"/>
          <w:sz w:val="24"/>
          <w:szCs w:val="24"/>
        </w:rPr>
        <w:t>cette</w:t>
      </w:r>
      <w:r w:rsidR="004D5621">
        <w:rPr>
          <w:rFonts w:ascii="Arial" w:hAnsi="Arial" w:cs="Arial"/>
          <w:sz w:val="24"/>
          <w:szCs w:val="24"/>
        </w:rPr>
        <w:t xml:space="preserve"> dureté en ppm. </w:t>
      </w:r>
      <w:r w:rsidR="0037601D">
        <w:rPr>
          <w:rFonts w:ascii="Arial" w:hAnsi="Arial" w:cs="Arial"/>
          <w:sz w:val="24"/>
          <w:szCs w:val="24"/>
        </w:rPr>
        <w:t xml:space="preserve">À partir de 25 ppm, le graphique se prolonge selon la même tendance. </w:t>
      </w:r>
    </w:p>
    <w:p w:rsidR="004D5621" w:rsidRDefault="00507015" w:rsidP="004D5621">
      <w:pPr>
        <w:spacing w:line="276" w:lineRule="auto"/>
        <w:rPr>
          <w:rFonts w:ascii="Arial" w:hAnsi="Arial" w:cs="Arial"/>
          <w:sz w:val="24"/>
          <w:szCs w:val="24"/>
        </w:rPr>
      </w:pPr>
      <w:r w:rsidRPr="00067D9E">
        <w:rPr>
          <w:rFonts w:ascii="Arial" w:hAnsi="Arial" w:cs="Arial"/>
          <w:noProof/>
          <w:sz w:val="24"/>
          <w:szCs w:val="24"/>
          <w:lang w:val="fr-CA" w:eastAsia="fr-CA"/>
        </w:rPr>
        <mc:AlternateContent>
          <mc:Choice Requires="wps">
            <w:drawing>
              <wp:anchor distT="0" distB="0" distL="114300" distR="114300" simplePos="0" relativeHeight="251697152" behindDoc="0" locked="0" layoutInCell="1" allowOverlap="1" wp14:anchorId="05ABBE66" wp14:editId="28B41078">
                <wp:simplePos x="0" y="0"/>
                <wp:positionH relativeFrom="column">
                  <wp:posOffset>1558925</wp:posOffset>
                </wp:positionH>
                <wp:positionV relativeFrom="paragraph">
                  <wp:posOffset>121758</wp:posOffset>
                </wp:positionV>
                <wp:extent cx="2595101" cy="280634"/>
                <wp:effectExtent l="0" t="0" r="0" b="571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101" cy="280634"/>
                        </a:xfrm>
                        <a:prstGeom prst="rect">
                          <a:avLst/>
                        </a:prstGeom>
                        <a:noFill/>
                        <a:ln w="9525">
                          <a:noFill/>
                          <a:miter lim="800000"/>
                          <a:headEnd/>
                          <a:tailEnd/>
                        </a:ln>
                      </wps:spPr>
                      <wps:txbx>
                        <w:txbxContent>
                          <w:p w:rsidR="00507015" w:rsidRPr="003152DF" w:rsidRDefault="00507015" w:rsidP="00507015">
                            <w:pPr>
                              <w:jc w:val="center"/>
                            </w:pPr>
                            <w:r w:rsidRPr="003152DF">
                              <w:t xml:space="preserve">Lien entre le facteur de </w:t>
                            </w:r>
                            <w:r w:rsidR="003152DF" w:rsidRPr="003152DF">
                              <w:t xml:space="preserve">calcium </w:t>
                            </w:r>
                            <w:r w:rsidRPr="003152DF">
                              <w:t xml:space="preserve">et la dureté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BBE66" id="Zone de texte 16" o:spid="_x0000_s1032" type="#_x0000_t202" style="position:absolute;margin-left:122.75pt;margin-top:9.6pt;width:204.35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" filled="f" stroked="f">
                <v:textbox>
                  <w:txbxContent>
                    <w:p w:rsidR="00507015" w:rsidRPr="003152DF" w:rsidRDefault="00507015" w:rsidP="00507015">
                      <w:pPr>
                        <w:jc w:val="center"/>
                      </w:pPr>
                      <w:r w:rsidRPr="003152DF">
                        <w:t xml:space="preserve">Lien entre le facteur de </w:t>
                      </w:r>
                      <w:r w:rsidR="003152DF" w:rsidRPr="003152DF">
                        <w:t xml:space="preserve">calcium </w:t>
                      </w:r>
                      <w:r w:rsidRPr="003152DF">
                        <w:t xml:space="preserve">et la dureté </w:t>
                      </w:r>
                    </w:p>
                  </w:txbxContent>
                </v:textbox>
              </v:shape>
            </w:pict>
          </mc:Fallback>
        </mc:AlternateContent>
      </w:r>
    </w:p>
    <w:p w:rsidR="00365FF9" w:rsidRDefault="001755DF" w:rsidP="00067D9E">
      <w:pPr>
        <w:tabs>
          <w:tab w:val="left" w:pos="3555"/>
        </w:tabs>
        <w:rPr>
          <w:rFonts w:ascii="Arial" w:hAnsi="Arial" w:cs="Arial"/>
          <w:sz w:val="24"/>
          <w:szCs w:val="24"/>
        </w:rPr>
      </w:pPr>
      <w:r w:rsidRPr="001755DF">
        <w:rPr>
          <w:rFonts w:ascii="Arial" w:hAnsi="Arial" w:cs="Arial"/>
          <w:noProof/>
          <w:sz w:val="24"/>
          <w:szCs w:val="24"/>
          <w:lang w:val="fr-CA" w:eastAsia="fr-CA"/>
        </w:rPr>
        <w:drawing>
          <wp:anchor distT="0" distB="0" distL="114300" distR="114300" simplePos="0" relativeHeight="251696128" behindDoc="0" locked="0" layoutInCell="1" allowOverlap="1" wp14:anchorId="11685EFB" wp14:editId="6C107BAD">
            <wp:simplePos x="0" y="0"/>
            <wp:positionH relativeFrom="column">
              <wp:posOffset>648970</wp:posOffset>
            </wp:positionH>
            <wp:positionV relativeFrom="paragraph">
              <wp:posOffset>117948</wp:posOffset>
            </wp:positionV>
            <wp:extent cx="4492197" cy="3498538"/>
            <wp:effectExtent l="0" t="0" r="3810" b="698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92197" cy="3498538"/>
                    </a:xfrm>
                    <a:prstGeom prst="rect">
                      <a:avLst/>
                    </a:prstGeom>
                  </pic:spPr>
                </pic:pic>
              </a:graphicData>
            </a:graphic>
            <wp14:sizeRelH relativeFrom="page">
              <wp14:pctWidth>0</wp14:pctWidth>
            </wp14:sizeRelH>
            <wp14:sizeRelV relativeFrom="page">
              <wp14:pctHeight>0</wp14:pctHeight>
            </wp14:sizeRelV>
          </wp:anchor>
        </w:drawing>
      </w: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Pr="00365FF9" w:rsidRDefault="0037601D" w:rsidP="00365FF9">
      <w:pPr>
        <w:rPr>
          <w:rFonts w:ascii="Arial" w:hAnsi="Arial" w:cs="Arial"/>
          <w:sz w:val="24"/>
          <w:szCs w:val="24"/>
        </w:rPr>
      </w:pPr>
      <w:r w:rsidRPr="00507015">
        <w:rPr>
          <w:rFonts w:ascii="Arial" w:hAnsi="Arial" w:cs="Arial"/>
          <w:noProof/>
          <w:sz w:val="24"/>
          <w:szCs w:val="24"/>
          <w:lang w:val="fr-CA" w:eastAsia="fr-CA"/>
        </w:rPr>
        <mc:AlternateContent>
          <mc:Choice Requires="wps">
            <w:drawing>
              <wp:anchor distT="0" distB="0" distL="114300" distR="114300" simplePos="0" relativeHeight="251699200" behindDoc="0" locked="0" layoutInCell="1" allowOverlap="1" wp14:anchorId="6763B844" wp14:editId="77A0EA08">
                <wp:simplePos x="0" y="0"/>
                <wp:positionH relativeFrom="column">
                  <wp:posOffset>-73025</wp:posOffset>
                </wp:positionH>
                <wp:positionV relativeFrom="paragraph">
                  <wp:posOffset>57623</wp:posOffset>
                </wp:positionV>
                <wp:extent cx="1350010" cy="247650"/>
                <wp:effectExtent l="0" t="0" r="190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0010" cy="247650"/>
                        </a:xfrm>
                        <a:prstGeom prst="rect">
                          <a:avLst/>
                        </a:prstGeom>
                        <a:noFill/>
                        <a:ln w="9525">
                          <a:noFill/>
                          <a:miter lim="800000"/>
                          <a:headEnd/>
                          <a:tailEnd/>
                        </a:ln>
                      </wps:spPr>
                      <wps:txbx>
                        <w:txbxContent>
                          <w:p w:rsidR="00507015" w:rsidRDefault="00507015" w:rsidP="00507015">
                            <w:pPr>
                              <w:jc w:val="center"/>
                            </w:pPr>
                            <w:r>
                              <w:t>Facteur de dureté (CF)</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763B844" id="Zone de texte 18" o:spid="_x0000_s1033" type="#_x0000_t202" style="position:absolute;margin-left:-5.75pt;margin-top:4.55pt;width:106.3pt;height:19.5pt;rotation:-9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" filled="f" stroked="f">
                <v:textbox style="mso-fit-shape-to-text:t">
                  <w:txbxContent>
                    <w:p w:rsidR="00507015" w:rsidRDefault="00507015" w:rsidP="00507015">
                      <w:pPr>
                        <w:jc w:val="center"/>
                      </w:pPr>
                      <w:r>
                        <w:t>Facteur de dureté (CF)</w:t>
                      </w:r>
                    </w:p>
                  </w:txbxContent>
                </v:textbox>
              </v:shape>
            </w:pict>
          </mc:Fallback>
        </mc:AlternateContent>
      </w: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Pr="00365FF9" w:rsidRDefault="00365FF9" w:rsidP="00365FF9">
      <w:pPr>
        <w:rPr>
          <w:rFonts w:ascii="Arial" w:hAnsi="Arial" w:cs="Arial"/>
          <w:sz w:val="24"/>
          <w:szCs w:val="24"/>
        </w:rPr>
      </w:pPr>
    </w:p>
    <w:p w:rsidR="00365FF9" w:rsidRDefault="00365FF9" w:rsidP="00365FF9">
      <w:pPr>
        <w:rPr>
          <w:rFonts w:ascii="Arial" w:hAnsi="Arial" w:cs="Arial"/>
          <w:sz w:val="24"/>
          <w:szCs w:val="24"/>
        </w:rPr>
      </w:pPr>
    </w:p>
    <w:p w:rsidR="00365FF9" w:rsidRDefault="00365FF9" w:rsidP="00365FF9">
      <w:pPr>
        <w:rPr>
          <w:rFonts w:ascii="Arial" w:hAnsi="Arial" w:cs="Arial"/>
          <w:sz w:val="24"/>
          <w:szCs w:val="24"/>
        </w:rPr>
      </w:pPr>
    </w:p>
    <w:p w:rsidR="008F5CD9" w:rsidRDefault="00365FF9" w:rsidP="00365FF9">
      <w:pPr>
        <w:tabs>
          <w:tab w:val="left" w:pos="3869"/>
        </w:tabs>
        <w:rPr>
          <w:rFonts w:ascii="Arial" w:hAnsi="Arial" w:cs="Arial"/>
          <w:sz w:val="24"/>
          <w:szCs w:val="24"/>
        </w:rPr>
      </w:pPr>
      <w:r>
        <w:rPr>
          <w:rFonts w:ascii="Arial" w:hAnsi="Arial" w:cs="Arial"/>
          <w:sz w:val="24"/>
          <w:szCs w:val="24"/>
        </w:rPr>
        <w:tab/>
      </w:r>
    </w:p>
    <w:p w:rsidR="00821D3A" w:rsidRDefault="003152DF">
      <w:pPr>
        <w:rPr>
          <w:rFonts w:ascii="Arial" w:hAnsi="Arial" w:cs="Arial"/>
          <w:sz w:val="24"/>
          <w:szCs w:val="24"/>
        </w:rPr>
      </w:pPr>
      <w:r w:rsidRPr="00507015">
        <w:rPr>
          <w:rFonts w:ascii="Arial" w:hAnsi="Arial" w:cs="Arial"/>
          <w:noProof/>
          <w:sz w:val="24"/>
          <w:szCs w:val="24"/>
          <w:lang w:val="fr-CA" w:eastAsia="fr-CA"/>
        </w:rPr>
        <mc:AlternateContent>
          <mc:Choice Requires="wps">
            <w:drawing>
              <wp:anchor distT="0" distB="0" distL="114300" distR="114300" simplePos="0" relativeHeight="251698176" behindDoc="0" locked="0" layoutInCell="1" allowOverlap="1" wp14:anchorId="45F11322" wp14:editId="4C77E3CB">
                <wp:simplePos x="0" y="0"/>
                <wp:positionH relativeFrom="column">
                  <wp:posOffset>4156710</wp:posOffset>
                </wp:positionH>
                <wp:positionV relativeFrom="paragraph">
                  <wp:posOffset>521808</wp:posOffset>
                </wp:positionV>
                <wp:extent cx="937895" cy="247650"/>
                <wp:effectExtent l="0" t="0" r="0" b="127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47650"/>
                        </a:xfrm>
                        <a:prstGeom prst="rect">
                          <a:avLst/>
                        </a:prstGeom>
                        <a:noFill/>
                        <a:ln w="9525">
                          <a:noFill/>
                          <a:miter lim="800000"/>
                          <a:headEnd/>
                          <a:tailEnd/>
                        </a:ln>
                      </wps:spPr>
                      <wps:txbx>
                        <w:txbxContent>
                          <w:p w:rsidR="00507015" w:rsidRDefault="00507015" w:rsidP="00507015">
                            <w:r>
                              <w:t>Dureté (ppm)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5F11322" id="Zone de texte 17" o:spid="_x0000_s1034" type="#_x0000_t202" style="position:absolute;margin-left:327.3pt;margin-top:41.1pt;width:73.85pt;height:1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" filled="f" stroked="f">
                <v:textbox style="mso-fit-shape-to-text:t">
                  <w:txbxContent>
                    <w:p w:rsidR="00507015" w:rsidRDefault="00507015" w:rsidP="00507015">
                      <w:r>
                        <w:t>Dureté (ppm)</w:t>
                      </w:r>
                    </w:p>
                  </w:txbxContent>
                </v:textbox>
              </v:shape>
            </w:pict>
          </mc:Fallback>
        </mc:AlternateContent>
      </w:r>
    </w:p>
    <w:p w:rsidR="004A0B42" w:rsidRDefault="004A0B42">
      <w:pPr>
        <w:rPr>
          <w:rFonts w:ascii="Arial" w:hAnsi="Arial" w:cs="Arial"/>
          <w:sz w:val="24"/>
          <w:szCs w:val="24"/>
        </w:rPr>
      </w:pPr>
    </w:p>
    <w:p w:rsidR="004A0B42" w:rsidRDefault="004A0B42">
      <w:pPr>
        <w:rPr>
          <w:rFonts w:ascii="Arial" w:hAnsi="Arial" w:cs="Arial"/>
          <w:sz w:val="24"/>
          <w:szCs w:val="24"/>
        </w:rPr>
      </w:pPr>
    </w:p>
    <w:p w:rsidR="004A0B42" w:rsidRDefault="004A0B42">
      <w:pPr>
        <w:rPr>
          <w:rFonts w:ascii="Arial" w:hAnsi="Arial" w:cs="Arial"/>
          <w:sz w:val="24"/>
          <w:szCs w:val="24"/>
        </w:rPr>
      </w:pPr>
    </w:p>
    <w:p w:rsidR="004A0B42" w:rsidRDefault="004A0B42">
      <w:pPr>
        <w:rPr>
          <w:rFonts w:ascii="Arial" w:hAnsi="Arial" w:cs="Arial"/>
          <w:sz w:val="24"/>
          <w:szCs w:val="24"/>
        </w:rPr>
      </w:pPr>
    </w:p>
    <w:p w:rsidR="004A0B42" w:rsidRDefault="004A0B42">
      <w:pPr>
        <w:rPr>
          <w:rFonts w:ascii="Arial" w:hAnsi="Arial" w:cs="Arial"/>
          <w:sz w:val="24"/>
          <w:szCs w:val="24"/>
        </w:rPr>
      </w:pPr>
    </w:p>
    <w:p w:rsidR="004A0B42" w:rsidRDefault="004A0B42">
      <w:pPr>
        <w:rPr>
          <w:rFonts w:ascii="Arial" w:hAnsi="Arial" w:cs="Arial"/>
          <w:sz w:val="24"/>
          <w:szCs w:val="24"/>
        </w:rPr>
      </w:pPr>
    </w:p>
    <w:p w:rsidR="004A0B42" w:rsidRDefault="004A0B42">
      <w:pPr>
        <w:rPr>
          <w:rFonts w:ascii="Arial" w:hAnsi="Arial" w:cs="Arial"/>
          <w:sz w:val="24"/>
          <w:szCs w:val="24"/>
        </w:rPr>
      </w:pPr>
    </w:p>
    <w:p w:rsidR="004A0B42" w:rsidRDefault="004A0B42">
      <w:pPr>
        <w:rPr>
          <w:rFonts w:ascii="Arial" w:hAnsi="Arial" w:cs="Arial"/>
          <w:sz w:val="24"/>
          <w:szCs w:val="24"/>
        </w:rPr>
      </w:pPr>
    </w:p>
    <w:p w:rsidR="0033313F" w:rsidRDefault="005A2FDE" w:rsidP="0086132F">
      <w:pPr>
        <w:tabs>
          <w:tab w:val="left" w:pos="3869"/>
        </w:tabs>
        <w:jc w:val="both"/>
        <w:rPr>
          <w:rFonts w:ascii="Arial" w:hAnsi="Arial" w:cs="Arial"/>
          <w:b/>
          <w:sz w:val="24"/>
          <w:szCs w:val="24"/>
        </w:rPr>
      </w:pPr>
      <w:r>
        <w:rPr>
          <w:rFonts w:ascii="Arial" w:hAnsi="Arial" w:cs="Arial"/>
          <w:b/>
          <w:sz w:val="24"/>
          <w:szCs w:val="24"/>
        </w:rPr>
        <w:t>L</w:t>
      </w:r>
      <w:r w:rsidR="0033313F">
        <w:rPr>
          <w:rFonts w:ascii="Arial" w:hAnsi="Arial" w:cs="Arial"/>
          <w:b/>
          <w:sz w:val="24"/>
          <w:szCs w:val="24"/>
        </w:rPr>
        <w:t xml:space="preserve">e préposé </w:t>
      </w:r>
      <w:r>
        <w:rPr>
          <w:rFonts w:ascii="Arial" w:hAnsi="Arial" w:cs="Arial"/>
          <w:b/>
          <w:sz w:val="24"/>
          <w:szCs w:val="24"/>
        </w:rPr>
        <w:t>a-t-il raison d’</w:t>
      </w:r>
      <w:r w:rsidR="0086132F">
        <w:rPr>
          <w:rFonts w:ascii="Arial" w:hAnsi="Arial" w:cs="Arial"/>
          <w:b/>
          <w:sz w:val="24"/>
          <w:szCs w:val="24"/>
        </w:rPr>
        <w:t>affirme</w:t>
      </w:r>
      <w:r>
        <w:rPr>
          <w:rFonts w:ascii="Arial" w:hAnsi="Arial" w:cs="Arial"/>
          <w:b/>
          <w:sz w:val="24"/>
          <w:szCs w:val="24"/>
        </w:rPr>
        <w:t>r</w:t>
      </w:r>
      <w:r w:rsidR="0033313F">
        <w:rPr>
          <w:rFonts w:ascii="Arial" w:hAnsi="Arial" w:cs="Arial"/>
          <w:b/>
          <w:sz w:val="24"/>
          <w:szCs w:val="24"/>
        </w:rPr>
        <w:t xml:space="preserve"> que l’eau de cette piscine n’est </w:t>
      </w:r>
      <w:r w:rsidR="0086132F">
        <w:rPr>
          <w:rFonts w:ascii="Arial" w:hAnsi="Arial" w:cs="Arial"/>
          <w:b/>
          <w:sz w:val="24"/>
          <w:szCs w:val="24"/>
        </w:rPr>
        <w:t xml:space="preserve">probablement </w:t>
      </w:r>
      <w:r w:rsidR="0033313F">
        <w:rPr>
          <w:rFonts w:ascii="Arial" w:hAnsi="Arial" w:cs="Arial"/>
          <w:b/>
          <w:sz w:val="24"/>
          <w:szCs w:val="24"/>
        </w:rPr>
        <w:t>pas stable</w:t>
      </w:r>
      <w:r>
        <w:rPr>
          <w:rFonts w:ascii="Arial" w:hAnsi="Arial" w:cs="Arial"/>
          <w:b/>
          <w:sz w:val="24"/>
          <w:szCs w:val="24"/>
        </w:rPr>
        <w:t> ?</w:t>
      </w:r>
    </w:p>
    <w:p w:rsidR="0033313F" w:rsidRDefault="0033313F" w:rsidP="0086132F">
      <w:pPr>
        <w:tabs>
          <w:tab w:val="left" w:pos="3869"/>
        </w:tabs>
        <w:jc w:val="both"/>
        <w:rPr>
          <w:rFonts w:ascii="Arial" w:hAnsi="Arial" w:cs="Arial"/>
          <w:b/>
          <w:sz w:val="24"/>
          <w:szCs w:val="24"/>
        </w:rPr>
      </w:pPr>
    </w:p>
    <w:p w:rsidR="0033313F" w:rsidRDefault="0033313F" w:rsidP="0086132F">
      <w:pPr>
        <w:tabs>
          <w:tab w:val="left" w:pos="3869"/>
        </w:tabs>
        <w:jc w:val="both"/>
        <w:rPr>
          <w:rFonts w:ascii="Arial" w:hAnsi="Arial" w:cs="Arial"/>
          <w:b/>
          <w:sz w:val="24"/>
          <w:szCs w:val="24"/>
        </w:rPr>
      </w:pPr>
      <w:r>
        <w:rPr>
          <w:rFonts w:ascii="Arial" w:hAnsi="Arial" w:cs="Arial"/>
          <w:b/>
          <w:sz w:val="24"/>
          <w:szCs w:val="24"/>
        </w:rPr>
        <w:t xml:space="preserve">Confirmez ou infirmez </w:t>
      </w:r>
      <w:r w:rsidR="0086132F">
        <w:rPr>
          <w:rFonts w:ascii="Arial" w:hAnsi="Arial" w:cs="Arial"/>
          <w:b/>
          <w:sz w:val="24"/>
          <w:szCs w:val="24"/>
        </w:rPr>
        <w:t>l’affirmation du préposé.</w:t>
      </w:r>
    </w:p>
    <w:p w:rsidR="0086132F" w:rsidRDefault="0086132F" w:rsidP="0086132F">
      <w:pPr>
        <w:tabs>
          <w:tab w:val="left" w:pos="3869"/>
        </w:tabs>
        <w:jc w:val="both"/>
        <w:rPr>
          <w:rFonts w:ascii="Arial" w:hAnsi="Arial" w:cs="Arial"/>
          <w:b/>
          <w:sz w:val="24"/>
          <w:szCs w:val="24"/>
        </w:rPr>
      </w:pPr>
    </w:p>
    <w:p w:rsidR="00365FF9" w:rsidRDefault="00365FF9" w:rsidP="0086132F">
      <w:pPr>
        <w:tabs>
          <w:tab w:val="left" w:pos="3869"/>
        </w:tabs>
        <w:jc w:val="both"/>
        <w:rPr>
          <w:rFonts w:ascii="Arial" w:hAnsi="Arial" w:cs="Arial"/>
          <w:b/>
          <w:sz w:val="24"/>
          <w:szCs w:val="24"/>
        </w:rPr>
      </w:pPr>
      <w:r>
        <w:rPr>
          <w:rFonts w:ascii="Arial" w:hAnsi="Arial" w:cs="Arial"/>
          <w:b/>
          <w:sz w:val="24"/>
          <w:szCs w:val="24"/>
        </w:rPr>
        <w:t>Une solution algébrique est exigée</w:t>
      </w:r>
      <w:r w:rsidR="00F1316A">
        <w:rPr>
          <w:rFonts w:ascii="Arial" w:hAnsi="Arial" w:cs="Arial"/>
          <w:b/>
          <w:sz w:val="24"/>
          <w:szCs w:val="24"/>
        </w:rPr>
        <w:t>.</w:t>
      </w:r>
    </w:p>
    <w:p w:rsidR="00365FF9" w:rsidRDefault="00365FF9">
      <w:pPr>
        <w:rPr>
          <w:rFonts w:ascii="Arial" w:hAnsi="Arial" w:cs="Arial"/>
          <w:b/>
          <w:sz w:val="24"/>
          <w:szCs w:val="24"/>
        </w:rPr>
      </w:pPr>
      <w:r>
        <w:rPr>
          <w:rFonts w:ascii="Arial" w:hAnsi="Arial" w:cs="Arial"/>
          <w:b/>
          <w:sz w:val="24"/>
          <w:szCs w:val="24"/>
        </w:rPr>
        <w:br w:type="page"/>
      </w:r>
    </w:p>
    <w:p w:rsidR="00E64ADD" w:rsidRDefault="00E64ADD">
      <w:pPr>
        <w:rPr>
          <w:rFonts w:ascii="Arial" w:hAnsi="Arial" w:cs="Arial"/>
          <w:b/>
          <w:sz w:val="32"/>
          <w:szCs w:val="32"/>
          <w:u w:val="single"/>
        </w:rPr>
      </w:pPr>
      <w:r>
        <w:rPr>
          <w:rFonts w:ascii="Arial" w:hAnsi="Arial" w:cs="Arial"/>
          <w:b/>
          <w:sz w:val="32"/>
          <w:szCs w:val="32"/>
          <w:u w:val="single"/>
        </w:rPr>
        <w:lastRenderedPageBreak/>
        <w:br w:type="page"/>
      </w:r>
    </w:p>
    <w:p w:rsidR="00975E26" w:rsidRDefault="00975E26" w:rsidP="00975E26">
      <w:pPr>
        <w:tabs>
          <w:tab w:val="left" w:pos="6061"/>
        </w:tabs>
        <w:rPr>
          <w:rFonts w:ascii="Arial" w:hAnsi="Arial" w:cs="Arial"/>
          <w:b/>
          <w:sz w:val="32"/>
          <w:szCs w:val="32"/>
          <w:u w:val="single"/>
        </w:rPr>
      </w:pPr>
      <w:r>
        <w:rPr>
          <w:rFonts w:ascii="Arial" w:hAnsi="Arial" w:cs="Arial"/>
          <w:b/>
          <w:sz w:val="32"/>
          <w:szCs w:val="32"/>
          <w:u w:val="single"/>
        </w:rPr>
        <w:lastRenderedPageBreak/>
        <w:t>Situation-problème 3 : Les pluviomètres </w:t>
      </w:r>
    </w:p>
    <w:p w:rsidR="00083FAA" w:rsidRDefault="00083FAA">
      <w:pPr>
        <w:rPr>
          <w:rFonts w:ascii="Arial" w:hAnsi="Arial" w:cs="Arial"/>
          <w:b/>
          <w:sz w:val="32"/>
          <w:szCs w:val="32"/>
          <w:u w:val="single"/>
        </w:rPr>
      </w:pPr>
    </w:p>
    <w:p w:rsidR="00083FAA" w:rsidRDefault="00083FAA" w:rsidP="00083FAA">
      <w:pPr>
        <w:tabs>
          <w:tab w:val="left" w:pos="1296"/>
        </w:tabs>
        <w:jc w:val="both"/>
        <w:rPr>
          <w:rFonts w:ascii="Arial" w:hAnsi="Arial" w:cs="Arial"/>
          <w:sz w:val="24"/>
          <w:szCs w:val="24"/>
        </w:rPr>
      </w:pPr>
      <w:r w:rsidRPr="00083FAA">
        <w:rPr>
          <w:rFonts w:ascii="Arial" w:hAnsi="Arial" w:cs="Arial"/>
          <w:sz w:val="24"/>
          <w:szCs w:val="24"/>
        </w:rPr>
        <w:t xml:space="preserve">Pendant une violente averse, un technicien en météo observe les données transmises par deux pluviomètres situés en deux points </w:t>
      </w:r>
      <w:r>
        <w:rPr>
          <w:rFonts w:ascii="Arial" w:hAnsi="Arial" w:cs="Arial"/>
          <w:sz w:val="24"/>
          <w:szCs w:val="24"/>
        </w:rPr>
        <w:t>d’une région</w:t>
      </w:r>
      <w:r w:rsidRPr="00083FAA">
        <w:rPr>
          <w:rFonts w:ascii="Arial" w:hAnsi="Arial" w:cs="Arial"/>
          <w:sz w:val="24"/>
          <w:szCs w:val="24"/>
        </w:rPr>
        <w:t xml:space="preserve">, l’un à l’est et l’autre à l’ouest. </w:t>
      </w:r>
    </w:p>
    <w:p w:rsidR="00083FAA" w:rsidRDefault="00083FAA" w:rsidP="00083FAA">
      <w:pPr>
        <w:tabs>
          <w:tab w:val="left" w:pos="1296"/>
        </w:tabs>
        <w:jc w:val="both"/>
        <w:rPr>
          <w:rFonts w:ascii="Arial" w:hAnsi="Arial" w:cs="Arial"/>
          <w:sz w:val="24"/>
          <w:szCs w:val="24"/>
        </w:rPr>
      </w:pPr>
    </w:p>
    <w:p w:rsidR="00083FAA" w:rsidRDefault="00083FAA" w:rsidP="00083FAA">
      <w:pPr>
        <w:tabs>
          <w:tab w:val="left" w:pos="1296"/>
        </w:tabs>
        <w:jc w:val="both"/>
        <w:rPr>
          <w:rFonts w:ascii="Arial" w:hAnsi="Arial" w:cs="Arial"/>
          <w:sz w:val="24"/>
          <w:szCs w:val="24"/>
        </w:rPr>
      </w:pPr>
      <w:r w:rsidRPr="00083FAA">
        <w:rPr>
          <w:rFonts w:ascii="Arial" w:hAnsi="Arial" w:cs="Arial"/>
          <w:sz w:val="24"/>
          <w:szCs w:val="24"/>
        </w:rPr>
        <w:t xml:space="preserve">Un pluviomètre est un cylindre gradué surmonté d’un entonnoir qui enregistre la hauteur de l’eau de pluie recueillie. </w:t>
      </w:r>
    </w:p>
    <w:p w:rsidR="00083FAA" w:rsidRDefault="00083FAA" w:rsidP="00083FAA">
      <w:pPr>
        <w:tabs>
          <w:tab w:val="left" w:pos="1296"/>
        </w:tabs>
        <w:jc w:val="both"/>
        <w:rPr>
          <w:rFonts w:ascii="Arial" w:hAnsi="Arial" w:cs="Arial"/>
          <w:sz w:val="24"/>
          <w:szCs w:val="24"/>
        </w:rPr>
      </w:pPr>
    </w:p>
    <w:p w:rsidR="00083FAA" w:rsidRPr="00083FAA" w:rsidRDefault="00083FAA" w:rsidP="00083FAA">
      <w:pPr>
        <w:tabs>
          <w:tab w:val="left" w:pos="1296"/>
        </w:tabs>
        <w:jc w:val="both"/>
        <w:rPr>
          <w:rFonts w:ascii="Arial" w:hAnsi="Arial" w:cs="Arial"/>
          <w:sz w:val="24"/>
          <w:szCs w:val="24"/>
        </w:rPr>
      </w:pPr>
      <w:r w:rsidRPr="00083FAA">
        <w:rPr>
          <w:rFonts w:ascii="Arial" w:hAnsi="Arial" w:cs="Arial"/>
          <w:sz w:val="24"/>
          <w:szCs w:val="24"/>
        </w:rPr>
        <w:t xml:space="preserve">Voici les données qui ont été transmises par les pluviomètres au cours des </w:t>
      </w:r>
      <w:r>
        <w:rPr>
          <w:rFonts w:ascii="Arial" w:hAnsi="Arial" w:cs="Arial"/>
          <w:sz w:val="24"/>
          <w:szCs w:val="24"/>
        </w:rPr>
        <w:t>6</w:t>
      </w:r>
      <w:r w:rsidRPr="00083FAA">
        <w:rPr>
          <w:rFonts w:ascii="Arial" w:hAnsi="Arial" w:cs="Arial"/>
          <w:sz w:val="24"/>
          <w:szCs w:val="24"/>
        </w:rPr>
        <w:t> dernières minutes.</w:t>
      </w:r>
    </w:p>
    <w:p w:rsidR="00083FAA" w:rsidRDefault="00083FAA" w:rsidP="00083FAA">
      <w:pPr>
        <w:tabs>
          <w:tab w:val="left" w:pos="5867"/>
        </w:tabs>
        <w:jc w:val="both"/>
        <w:rPr>
          <w:rFonts w:ascii="Arial" w:hAnsi="Arial" w:cs="Arial"/>
          <w:sz w:val="24"/>
          <w:szCs w:val="24"/>
        </w:rPr>
      </w:pPr>
    </w:p>
    <w:p w:rsidR="00083FAA" w:rsidRPr="00083FAA" w:rsidRDefault="00083FAA" w:rsidP="00083FAA">
      <w:pPr>
        <w:tabs>
          <w:tab w:val="left" w:pos="5867"/>
        </w:tabs>
        <w:jc w:val="both"/>
        <w:rPr>
          <w:rFonts w:ascii="Arial" w:hAnsi="Arial" w:cs="Arial"/>
          <w:sz w:val="24"/>
          <w:szCs w:val="24"/>
        </w:rPr>
      </w:pPr>
    </w:p>
    <w:p w:rsidR="00083FAA" w:rsidRPr="00A635BA" w:rsidRDefault="00083FAA" w:rsidP="00AE208E">
      <w:pPr>
        <w:jc w:val="center"/>
        <w:rPr>
          <w:rFonts w:ascii="Calibri" w:hAnsi="Calibri" w:cs="Arial"/>
          <w:b/>
        </w:rPr>
      </w:pPr>
      <w:r w:rsidRPr="007E3849">
        <w:rPr>
          <w:rFonts w:ascii="Calibri" w:hAnsi="Calibri" w:cs="Arial"/>
          <w:b/>
        </w:rPr>
        <w:t xml:space="preserve">Lectures enregistrées par les deux pluviomètres </w:t>
      </w:r>
      <w:r>
        <w:rPr>
          <w:rFonts w:ascii="Calibri" w:hAnsi="Calibri" w:cs="Arial"/>
          <w:b/>
        </w:rPr>
        <w:t>depuis le début de l’observation</w:t>
      </w:r>
    </w:p>
    <w:p w:rsidR="00083FAA" w:rsidRPr="00E83781" w:rsidRDefault="00083FAA" w:rsidP="00083FAA">
      <w:pPr>
        <w:jc w:val="both"/>
        <w:rPr>
          <w:b/>
        </w:rPr>
      </w:pPr>
      <w:r>
        <w:rPr>
          <w:b/>
        </w:rPr>
        <w:t xml:space="preserve">                         </w:t>
      </w:r>
      <w:r w:rsidRPr="00E83781">
        <w:rPr>
          <w:b/>
        </w:rPr>
        <w:t xml:space="preserve">Pluviomètre </w:t>
      </w:r>
      <w:r>
        <w:rPr>
          <w:b/>
        </w:rPr>
        <w:t>EST</w:t>
      </w:r>
      <w:r w:rsidRPr="00E83781">
        <w:rPr>
          <w:b/>
        </w:rPr>
        <w:t xml:space="preserve"> </w:t>
      </w:r>
      <w:r>
        <w:rPr>
          <w:b/>
        </w:rPr>
        <w:t xml:space="preserve">                               </w:t>
      </w:r>
      <w:r w:rsidRPr="00E83781">
        <w:rPr>
          <w:b/>
        </w:rPr>
        <w:t xml:space="preserve">  </w:t>
      </w:r>
      <w:r>
        <w:rPr>
          <w:b/>
        </w:rPr>
        <w:t xml:space="preserve">                   </w:t>
      </w:r>
      <w:r w:rsidRPr="00E83781">
        <w:rPr>
          <w:b/>
        </w:rPr>
        <w:t xml:space="preserve">       Pluviomètre </w:t>
      </w:r>
      <w:r>
        <w:rPr>
          <w:b/>
        </w:rPr>
        <w:t>OUEST</w:t>
      </w:r>
    </w:p>
    <w:tbl>
      <w:tblPr>
        <w:tblStyle w:val="Grilledutableau"/>
        <w:tblW w:w="8788" w:type="dxa"/>
        <w:tblInd w:w="250" w:type="dxa"/>
        <w:tblLook w:val="04A0" w:firstRow="1" w:lastRow="0" w:firstColumn="1" w:lastColumn="0" w:noHBand="0" w:noVBand="1"/>
      </w:tblPr>
      <w:tblGrid>
        <w:gridCol w:w="2126"/>
        <w:gridCol w:w="1701"/>
        <w:gridCol w:w="1134"/>
        <w:gridCol w:w="2126"/>
        <w:gridCol w:w="1701"/>
      </w:tblGrid>
      <w:tr w:rsidR="00083FAA" w:rsidTr="00F97EF9">
        <w:tc>
          <w:tcPr>
            <w:tcW w:w="2126" w:type="dxa"/>
            <w:tcBorders>
              <w:top w:val="thinThickSmallGap" w:sz="24" w:space="0" w:color="auto"/>
              <w:left w:val="thinThickSmallGap" w:sz="24" w:space="0" w:color="auto"/>
              <w:bottom w:val="single" w:sz="12" w:space="0" w:color="auto"/>
              <w:right w:val="single" w:sz="12" w:space="0" w:color="auto"/>
            </w:tcBorders>
            <w:shd w:val="clear" w:color="auto" w:fill="99CCFF"/>
          </w:tcPr>
          <w:p w:rsidR="00083FAA" w:rsidRPr="003E2AFF" w:rsidRDefault="00083FAA" w:rsidP="00F97EF9">
            <w:pPr>
              <w:jc w:val="center"/>
              <w:rPr>
                <w:b/>
              </w:rPr>
            </w:pPr>
            <w:r w:rsidRPr="003E2AFF">
              <w:rPr>
                <w:b/>
              </w:rPr>
              <w:t>Nombre de minutes</w:t>
            </w:r>
          </w:p>
        </w:tc>
        <w:tc>
          <w:tcPr>
            <w:tcW w:w="1701" w:type="dxa"/>
            <w:tcBorders>
              <w:top w:val="thinThickSmallGap" w:sz="24" w:space="0" w:color="auto"/>
              <w:left w:val="single" w:sz="12" w:space="0" w:color="auto"/>
              <w:bottom w:val="single" w:sz="12" w:space="0" w:color="auto"/>
              <w:right w:val="thickThinSmallGap" w:sz="24" w:space="0" w:color="auto"/>
            </w:tcBorders>
            <w:shd w:val="clear" w:color="auto" w:fill="99CCFF"/>
          </w:tcPr>
          <w:p w:rsidR="00083FAA" w:rsidRPr="00E83781" w:rsidRDefault="00083FAA" w:rsidP="00F97EF9">
            <w:pPr>
              <w:jc w:val="center"/>
              <w:rPr>
                <w:b/>
              </w:rPr>
            </w:pPr>
            <w:r w:rsidRPr="00E83781">
              <w:rPr>
                <w:b/>
              </w:rPr>
              <w:t>Hauteur (mm)</w:t>
            </w:r>
          </w:p>
        </w:tc>
        <w:tc>
          <w:tcPr>
            <w:tcW w:w="1134" w:type="dxa"/>
            <w:tcBorders>
              <w:top w:val="nil"/>
              <w:left w:val="thickThinSmallGap" w:sz="24" w:space="0" w:color="auto"/>
              <w:bottom w:val="nil"/>
              <w:right w:val="thinThickSmallGap" w:sz="24" w:space="0" w:color="auto"/>
            </w:tcBorders>
          </w:tcPr>
          <w:p w:rsidR="00083FAA" w:rsidRDefault="00083FAA" w:rsidP="00F97EF9"/>
        </w:tc>
        <w:tc>
          <w:tcPr>
            <w:tcW w:w="2126" w:type="dxa"/>
            <w:tcBorders>
              <w:top w:val="thinThickSmallGap" w:sz="24" w:space="0" w:color="auto"/>
              <w:left w:val="thinThickSmallGap" w:sz="24" w:space="0" w:color="auto"/>
              <w:bottom w:val="single" w:sz="12" w:space="0" w:color="auto"/>
              <w:right w:val="single" w:sz="12" w:space="0" w:color="auto"/>
            </w:tcBorders>
            <w:shd w:val="clear" w:color="auto" w:fill="99CCFF"/>
          </w:tcPr>
          <w:p w:rsidR="00083FAA" w:rsidRPr="003E2AFF" w:rsidRDefault="00083FAA" w:rsidP="00F97EF9">
            <w:pPr>
              <w:ind w:left="-108"/>
              <w:jc w:val="center"/>
              <w:rPr>
                <w:b/>
              </w:rPr>
            </w:pPr>
            <w:r w:rsidRPr="003E2AFF">
              <w:rPr>
                <w:b/>
              </w:rPr>
              <w:t>Nombre de minutes</w:t>
            </w:r>
          </w:p>
        </w:tc>
        <w:tc>
          <w:tcPr>
            <w:tcW w:w="1701" w:type="dxa"/>
            <w:tcBorders>
              <w:top w:val="thinThickSmallGap" w:sz="24" w:space="0" w:color="auto"/>
              <w:left w:val="single" w:sz="12" w:space="0" w:color="auto"/>
              <w:bottom w:val="single" w:sz="12" w:space="0" w:color="auto"/>
              <w:right w:val="thickThinSmallGap" w:sz="24" w:space="0" w:color="auto"/>
            </w:tcBorders>
            <w:shd w:val="clear" w:color="auto" w:fill="99CCFF"/>
          </w:tcPr>
          <w:p w:rsidR="00083FAA" w:rsidRDefault="00083FAA" w:rsidP="00F97EF9">
            <w:pPr>
              <w:jc w:val="center"/>
            </w:pPr>
            <w:r w:rsidRPr="00E83781">
              <w:rPr>
                <w:b/>
              </w:rPr>
              <w:t>Hauteur (mm)</w:t>
            </w:r>
          </w:p>
        </w:tc>
      </w:tr>
      <w:tr w:rsidR="00083FAA" w:rsidTr="00F97EF9">
        <w:tc>
          <w:tcPr>
            <w:tcW w:w="2126" w:type="dxa"/>
            <w:tcBorders>
              <w:top w:val="single" w:sz="12" w:space="0" w:color="auto"/>
              <w:left w:val="thinThickSmallGap" w:sz="24" w:space="0" w:color="auto"/>
              <w:right w:val="single" w:sz="12" w:space="0" w:color="auto"/>
            </w:tcBorders>
          </w:tcPr>
          <w:p w:rsidR="00083FAA" w:rsidRDefault="00083FAA" w:rsidP="00F97EF9">
            <w:pPr>
              <w:jc w:val="center"/>
            </w:pPr>
            <w:r>
              <w:t>0</w:t>
            </w:r>
          </w:p>
        </w:tc>
        <w:tc>
          <w:tcPr>
            <w:tcW w:w="1701" w:type="dxa"/>
            <w:tcBorders>
              <w:top w:val="single" w:sz="12" w:space="0" w:color="auto"/>
              <w:left w:val="single" w:sz="12" w:space="0" w:color="auto"/>
              <w:right w:val="thickThinSmallGap" w:sz="24" w:space="0" w:color="auto"/>
            </w:tcBorders>
          </w:tcPr>
          <w:p w:rsidR="00083FAA" w:rsidRDefault="00083FAA" w:rsidP="00F97EF9">
            <w:pPr>
              <w:tabs>
                <w:tab w:val="left" w:pos="1307"/>
              </w:tabs>
              <w:jc w:val="center"/>
            </w:pPr>
            <w:r>
              <w:t>1,44</w:t>
            </w:r>
          </w:p>
        </w:tc>
        <w:tc>
          <w:tcPr>
            <w:tcW w:w="1134" w:type="dxa"/>
            <w:tcBorders>
              <w:top w:val="nil"/>
              <w:left w:val="thickThinSmallGap" w:sz="24" w:space="0" w:color="auto"/>
              <w:bottom w:val="nil"/>
              <w:right w:val="thinThickSmallGap" w:sz="24" w:space="0" w:color="auto"/>
            </w:tcBorders>
          </w:tcPr>
          <w:p w:rsidR="00083FAA" w:rsidRDefault="00083FAA" w:rsidP="00F97EF9"/>
        </w:tc>
        <w:tc>
          <w:tcPr>
            <w:tcW w:w="2126" w:type="dxa"/>
            <w:tcBorders>
              <w:top w:val="single" w:sz="12" w:space="0" w:color="auto"/>
              <w:left w:val="thinThickSmallGap" w:sz="24" w:space="0" w:color="auto"/>
              <w:right w:val="single" w:sz="12" w:space="0" w:color="auto"/>
            </w:tcBorders>
          </w:tcPr>
          <w:p w:rsidR="00083FAA" w:rsidRDefault="00083FAA" w:rsidP="00F97EF9">
            <w:pPr>
              <w:jc w:val="center"/>
            </w:pPr>
            <w:r>
              <w:t>0</w:t>
            </w:r>
          </w:p>
        </w:tc>
        <w:tc>
          <w:tcPr>
            <w:tcW w:w="1701" w:type="dxa"/>
            <w:tcBorders>
              <w:top w:val="single" w:sz="12" w:space="0" w:color="auto"/>
              <w:left w:val="single" w:sz="12" w:space="0" w:color="auto"/>
              <w:right w:val="thickThinSmallGap" w:sz="24" w:space="0" w:color="auto"/>
            </w:tcBorders>
          </w:tcPr>
          <w:p w:rsidR="00083FAA" w:rsidRDefault="00083FAA" w:rsidP="00F97EF9">
            <w:pPr>
              <w:jc w:val="center"/>
            </w:pPr>
            <w:r>
              <w:t>0,32</w:t>
            </w:r>
          </w:p>
        </w:tc>
      </w:tr>
      <w:tr w:rsidR="00083FAA" w:rsidTr="00F97EF9">
        <w:tc>
          <w:tcPr>
            <w:tcW w:w="2126" w:type="dxa"/>
            <w:tcBorders>
              <w:left w:val="thinThickSmallGap" w:sz="24" w:space="0" w:color="auto"/>
              <w:right w:val="single" w:sz="12" w:space="0" w:color="auto"/>
            </w:tcBorders>
          </w:tcPr>
          <w:p w:rsidR="00083FAA" w:rsidRDefault="00083FAA" w:rsidP="00F97EF9">
            <w:pPr>
              <w:jc w:val="center"/>
            </w:pPr>
            <w:r>
              <w:t>2</w:t>
            </w:r>
          </w:p>
        </w:tc>
        <w:tc>
          <w:tcPr>
            <w:tcW w:w="1701" w:type="dxa"/>
            <w:tcBorders>
              <w:left w:val="single" w:sz="12" w:space="0" w:color="auto"/>
              <w:right w:val="thickThinSmallGap" w:sz="24" w:space="0" w:color="auto"/>
            </w:tcBorders>
          </w:tcPr>
          <w:p w:rsidR="00083FAA" w:rsidRDefault="00083FAA" w:rsidP="00083FAA">
            <w:pPr>
              <w:jc w:val="center"/>
            </w:pPr>
            <w:r>
              <w:t>8,87</w:t>
            </w:r>
          </w:p>
        </w:tc>
        <w:tc>
          <w:tcPr>
            <w:tcW w:w="1134" w:type="dxa"/>
            <w:tcBorders>
              <w:top w:val="nil"/>
              <w:left w:val="thickThinSmallGap" w:sz="24" w:space="0" w:color="auto"/>
              <w:bottom w:val="nil"/>
              <w:right w:val="thinThickSmallGap" w:sz="24" w:space="0" w:color="auto"/>
            </w:tcBorders>
          </w:tcPr>
          <w:p w:rsidR="00083FAA" w:rsidRDefault="00083FAA" w:rsidP="00F97EF9"/>
        </w:tc>
        <w:tc>
          <w:tcPr>
            <w:tcW w:w="2126" w:type="dxa"/>
            <w:tcBorders>
              <w:left w:val="thinThickSmallGap" w:sz="24" w:space="0" w:color="auto"/>
              <w:right w:val="single" w:sz="12" w:space="0" w:color="auto"/>
            </w:tcBorders>
          </w:tcPr>
          <w:p w:rsidR="00083FAA" w:rsidRDefault="00083FAA" w:rsidP="00F97EF9">
            <w:pPr>
              <w:jc w:val="center"/>
            </w:pPr>
            <w:r>
              <w:t>2</w:t>
            </w:r>
          </w:p>
        </w:tc>
        <w:tc>
          <w:tcPr>
            <w:tcW w:w="1701" w:type="dxa"/>
            <w:tcBorders>
              <w:left w:val="single" w:sz="12" w:space="0" w:color="auto"/>
              <w:right w:val="thickThinSmallGap" w:sz="24" w:space="0" w:color="auto"/>
            </w:tcBorders>
          </w:tcPr>
          <w:p w:rsidR="00083FAA" w:rsidRDefault="00083FAA" w:rsidP="00F97EF9">
            <w:pPr>
              <w:jc w:val="center"/>
            </w:pPr>
            <w:r>
              <w:t>2,36</w:t>
            </w:r>
          </w:p>
        </w:tc>
      </w:tr>
      <w:tr w:rsidR="00083FAA" w:rsidTr="00F97EF9">
        <w:tc>
          <w:tcPr>
            <w:tcW w:w="2126" w:type="dxa"/>
            <w:tcBorders>
              <w:left w:val="thinThickSmallGap" w:sz="24" w:space="0" w:color="auto"/>
              <w:right w:val="single" w:sz="12" w:space="0" w:color="auto"/>
            </w:tcBorders>
          </w:tcPr>
          <w:p w:rsidR="00083FAA" w:rsidRDefault="00083FAA" w:rsidP="00F97EF9">
            <w:pPr>
              <w:jc w:val="center"/>
            </w:pPr>
            <w:r>
              <w:t>4</w:t>
            </w:r>
          </w:p>
        </w:tc>
        <w:tc>
          <w:tcPr>
            <w:tcW w:w="1701" w:type="dxa"/>
            <w:tcBorders>
              <w:left w:val="single" w:sz="12" w:space="0" w:color="auto"/>
              <w:right w:val="thickThinSmallGap" w:sz="24" w:space="0" w:color="auto"/>
            </w:tcBorders>
          </w:tcPr>
          <w:p w:rsidR="00083FAA" w:rsidRDefault="00083FAA" w:rsidP="00F97EF9">
            <w:pPr>
              <w:jc w:val="center"/>
            </w:pPr>
            <w:r>
              <w:t>16,3</w:t>
            </w:r>
          </w:p>
        </w:tc>
        <w:tc>
          <w:tcPr>
            <w:tcW w:w="1134" w:type="dxa"/>
            <w:tcBorders>
              <w:top w:val="nil"/>
              <w:left w:val="thickThinSmallGap" w:sz="24" w:space="0" w:color="auto"/>
              <w:bottom w:val="nil"/>
              <w:right w:val="thinThickSmallGap" w:sz="24" w:space="0" w:color="auto"/>
            </w:tcBorders>
          </w:tcPr>
          <w:p w:rsidR="00083FAA" w:rsidRDefault="00083FAA" w:rsidP="00F97EF9"/>
        </w:tc>
        <w:tc>
          <w:tcPr>
            <w:tcW w:w="2126" w:type="dxa"/>
            <w:tcBorders>
              <w:left w:val="thinThickSmallGap" w:sz="24" w:space="0" w:color="auto"/>
              <w:right w:val="single" w:sz="12" w:space="0" w:color="auto"/>
            </w:tcBorders>
          </w:tcPr>
          <w:p w:rsidR="00083FAA" w:rsidRDefault="00083FAA" w:rsidP="00F97EF9">
            <w:pPr>
              <w:jc w:val="center"/>
            </w:pPr>
            <w:r>
              <w:t>4</w:t>
            </w:r>
          </w:p>
        </w:tc>
        <w:tc>
          <w:tcPr>
            <w:tcW w:w="1701" w:type="dxa"/>
            <w:tcBorders>
              <w:left w:val="single" w:sz="12" w:space="0" w:color="auto"/>
              <w:right w:val="thickThinSmallGap" w:sz="24" w:space="0" w:color="auto"/>
            </w:tcBorders>
          </w:tcPr>
          <w:p w:rsidR="00083FAA" w:rsidRDefault="00083FAA" w:rsidP="00F97EF9">
            <w:pPr>
              <w:jc w:val="center"/>
            </w:pPr>
            <w:r>
              <w:t>6,62</w:t>
            </w:r>
          </w:p>
        </w:tc>
      </w:tr>
      <w:tr w:rsidR="00083FAA" w:rsidTr="00F97EF9">
        <w:tc>
          <w:tcPr>
            <w:tcW w:w="2126" w:type="dxa"/>
            <w:tcBorders>
              <w:left w:val="thinThickSmallGap" w:sz="24" w:space="0" w:color="auto"/>
              <w:bottom w:val="thickThinSmallGap" w:sz="24" w:space="0" w:color="auto"/>
              <w:right w:val="single" w:sz="12" w:space="0" w:color="auto"/>
            </w:tcBorders>
          </w:tcPr>
          <w:p w:rsidR="00083FAA" w:rsidRDefault="00083FAA" w:rsidP="00F97EF9">
            <w:pPr>
              <w:jc w:val="center"/>
            </w:pPr>
            <w:r>
              <w:t>6</w:t>
            </w:r>
          </w:p>
        </w:tc>
        <w:tc>
          <w:tcPr>
            <w:tcW w:w="1701" w:type="dxa"/>
            <w:tcBorders>
              <w:left w:val="single" w:sz="12" w:space="0" w:color="auto"/>
              <w:bottom w:val="thickThinSmallGap" w:sz="24" w:space="0" w:color="auto"/>
              <w:right w:val="thickThinSmallGap" w:sz="24" w:space="0" w:color="auto"/>
            </w:tcBorders>
          </w:tcPr>
          <w:p w:rsidR="00083FAA" w:rsidRDefault="00083FAA" w:rsidP="00F97EF9">
            <w:pPr>
              <w:jc w:val="center"/>
            </w:pPr>
            <w:r>
              <w:t>23,73</w:t>
            </w:r>
          </w:p>
        </w:tc>
        <w:tc>
          <w:tcPr>
            <w:tcW w:w="1134" w:type="dxa"/>
            <w:tcBorders>
              <w:top w:val="nil"/>
              <w:left w:val="thickThinSmallGap" w:sz="24" w:space="0" w:color="auto"/>
              <w:bottom w:val="nil"/>
              <w:right w:val="thinThickSmallGap" w:sz="24" w:space="0" w:color="auto"/>
            </w:tcBorders>
          </w:tcPr>
          <w:p w:rsidR="00083FAA" w:rsidRDefault="00083FAA" w:rsidP="00F97EF9"/>
        </w:tc>
        <w:tc>
          <w:tcPr>
            <w:tcW w:w="2126" w:type="dxa"/>
            <w:tcBorders>
              <w:left w:val="thinThickSmallGap" w:sz="24" w:space="0" w:color="auto"/>
              <w:bottom w:val="thickThinSmallGap" w:sz="24" w:space="0" w:color="auto"/>
              <w:right w:val="single" w:sz="12" w:space="0" w:color="auto"/>
            </w:tcBorders>
          </w:tcPr>
          <w:p w:rsidR="00083FAA" w:rsidRDefault="00083FAA" w:rsidP="00F97EF9">
            <w:pPr>
              <w:jc w:val="center"/>
            </w:pPr>
            <w:r>
              <w:t>6</w:t>
            </w:r>
          </w:p>
        </w:tc>
        <w:tc>
          <w:tcPr>
            <w:tcW w:w="1701" w:type="dxa"/>
            <w:tcBorders>
              <w:left w:val="single" w:sz="12" w:space="0" w:color="auto"/>
              <w:bottom w:val="thickThinSmallGap" w:sz="24" w:space="0" w:color="auto"/>
              <w:right w:val="thickThinSmallGap" w:sz="24" w:space="0" w:color="auto"/>
            </w:tcBorders>
          </w:tcPr>
          <w:p w:rsidR="00083FAA" w:rsidRDefault="00083FAA" w:rsidP="00127F0F">
            <w:pPr>
              <w:jc w:val="center"/>
            </w:pPr>
            <w:r>
              <w:t>13,1</w:t>
            </w:r>
          </w:p>
        </w:tc>
      </w:tr>
    </w:tbl>
    <w:p w:rsidR="00083FAA" w:rsidRDefault="00083FAA" w:rsidP="00083FAA"/>
    <w:p w:rsidR="00083FAA" w:rsidRDefault="00083FAA" w:rsidP="00083FAA">
      <w:pPr>
        <w:jc w:val="both"/>
        <w:rPr>
          <w:rFonts w:ascii="Arial" w:hAnsi="Arial" w:cs="Arial"/>
          <w:sz w:val="24"/>
          <w:szCs w:val="24"/>
        </w:rPr>
      </w:pPr>
    </w:p>
    <w:p w:rsidR="00AE208E" w:rsidRDefault="00AE208E" w:rsidP="00AE208E">
      <w:pPr>
        <w:ind w:left="284" w:hanging="284"/>
        <w:jc w:val="both"/>
        <w:rPr>
          <w:rFonts w:ascii="Arial" w:hAnsi="Arial" w:cs="Arial"/>
          <w:sz w:val="24"/>
          <w:szCs w:val="24"/>
        </w:rPr>
      </w:pPr>
      <w:r>
        <w:rPr>
          <w:rFonts w:ascii="Arial" w:hAnsi="Arial" w:cs="Arial"/>
          <w:sz w:val="24"/>
          <w:szCs w:val="24"/>
        </w:rPr>
        <w:t xml:space="preserve">1. Un des collègues du technicien affirme qu’il faudra attendre plus de 15 minutes avant que les deux pluviomètres aient la même quantité d’eau. </w:t>
      </w:r>
    </w:p>
    <w:p w:rsidR="00AE208E" w:rsidRDefault="00AE208E" w:rsidP="00F07126">
      <w:pPr>
        <w:jc w:val="both"/>
        <w:rPr>
          <w:rFonts w:ascii="Arial" w:hAnsi="Arial" w:cs="Arial"/>
          <w:sz w:val="24"/>
          <w:szCs w:val="24"/>
        </w:rPr>
      </w:pPr>
    </w:p>
    <w:p w:rsidR="00AE208E" w:rsidRDefault="00AE208E" w:rsidP="00AE208E">
      <w:pPr>
        <w:ind w:left="284"/>
        <w:jc w:val="both"/>
        <w:rPr>
          <w:rFonts w:ascii="Arial" w:hAnsi="Arial" w:cs="Arial"/>
          <w:sz w:val="24"/>
          <w:szCs w:val="24"/>
        </w:rPr>
      </w:pPr>
      <w:r>
        <w:rPr>
          <w:rFonts w:ascii="Arial" w:hAnsi="Arial" w:cs="Arial"/>
          <w:sz w:val="24"/>
          <w:szCs w:val="24"/>
        </w:rPr>
        <w:t xml:space="preserve">A-t-il raison ? Une solution algébrique est exigée. </w:t>
      </w:r>
    </w:p>
    <w:p w:rsidR="00AE208E" w:rsidRDefault="00AE208E" w:rsidP="00F07126">
      <w:pPr>
        <w:jc w:val="both"/>
        <w:rPr>
          <w:rFonts w:ascii="Arial" w:hAnsi="Arial" w:cs="Arial"/>
          <w:sz w:val="24"/>
          <w:szCs w:val="24"/>
        </w:rPr>
      </w:pPr>
    </w:p>
    <w:p w:rsidR="00AE208E" w:rsidRDefault="00AE208E" w:rsidP="00F07126">
      <w:pPr>
        <w:jc w:val="both"/>
        <w:rPr>
          <w:rFonts w:ascii="Arial" w:hAnsi="Arial" w:cs="Arial"/>
          <w:sz w:val="24"/>
          <w:szCs w:val="24"/>
        </w:rPr>
      </w:pPr>
    </w:p>
    <w:p w:rsidR="00F07126" w:rsidRDefault="00AE208E" w:rsidP="00AE208E">
      <w:pPr>
        <w:ind w:left="284" w:hanging="284"/>
        <w:jc w:val="both"/>
        <w:rPr>
          <w:rFonts w:ascii="Arial" w:hAnsi="Arial" w:cs="Arial"/>
          <w:sz w:val="24"/>
          <w:szCs w:val="24"/>
        </w:rPr>
      </w:pPr>
      <w:r>
        <w:rPr>
          <w:rFonts w:ascii="Arial" w:hAnsi="Arial" w:cs="Arial"/>
          <w:sz w:val="24"/>
          <w:szCs w:val="24"/>
        </w:rPr>
        <w:t xml:space="preserve">2. </w:t>
      </w:r>
      <w:r w:rsidR="00F07126" w:rsidRPr="00F07126">
        <w:rPr>
          <w:rFonts w:ascii="Arial" w:hAnsi="Arial" w:cs="Arial"/>
          <w:sz w:val="24"/>
          <w:szCs w:val="24"/>
        </w:rPr>
        <w:t xml:space="preserve">Pour empêcher une inondation, il faut ouvrir les vannes du barrage quand il est tombé 10 mm de pluie de plus à l’ouest qu’à l’est. </w:t>
      </w:r>
    </w:p>
    <w:p w:rsidR="00F07126" w:rsidRDefault="00F07126" w:rsidP="00F07126">
      <w:pPr>
        <w:jc w:val="both"/>
        <w:rPr>
          <w:rFonts w:ascii="Arial" w:hAnsi="Arial" w:cs="Arial"/>
          <w:sz w:val="24"/>
          <w:szCs w:val="24"/>
        </w:rPr>
      </w:pPr>
    </w:p>
    <w:p w:rsidR="00F07126" w:rsidRPr="00F07126" w:rsidRDefault="00F07126" w:rsidP="00AE208E">
      <w:pPr>
        <w:ind w:left="284"/>
        <w:jc w:val="both"/>
        <w:rPr>
          <w:rFonts w:ascii="Arial" w:hAnsi="Arial" w:cs="Arial"/>
          <w:sz w:val="24"/>
          <w:szCs w:val="24"/>
        </w:rPr>
      </w:pPr>
      <w:r w:rsidRPr="00F07126">
        <w:rPr>
          <w:rFonts w:ascii="Arial" w:hAnsi="Arial" w:cs="Arial"/>
          <w:sz w:val="24"/>
          <w:szCs w:val="24"/>
        </w:rPr>
        <w:t xml:space="preserve">Combien de temps après le début </w:t>
      </w:r>
      <w:r w:rsidR="00AE208E">
        <w:rPr>
          <w:rFonts w:ascii="Arial" w:hAnsi="Arial" w:cs="Arial"/>
          <w:sz w:val="24"/>
          <w:szCs w:val="24"/>
        </w:rPr>
        <w:t xml:space="preserve">de </w:t>
      </w:r>
      <w:r w:rsidRPr="00F07126">
        <w:rPr>
          <w:rFonts w:ascii="Arial" w:hAnsi="Arial" w:cs="Arial"/>
          <w:sz w:val="24"/>
          <w:szCs w:val="24"/>
        </w:rPr>
        <w:t xml:space="preserve">l'observation le technicien </w:t>
      </w:r>
      <w:r w:rsidR="00AE208E">
        <w:rPr>
          <w:rFonts w:ascii="Arial" w:hAnsi="Arial" w:cs="Arial"/>
          <w:sz w:val="24"/>
          <w:szCs w:val="24"/>
        </w:rPr>
        <w:t xml:space="preserve">doit-il </w:t>
      </w:r>
      <w:r w:rsidRPr="00F07126">
        <w:rPr>
          <w:rFonts w:ascii="Arial" w:hAnsi="Arial" w:cs="Arial"/>
          <w:sz w:val="24"/>
          <w:szCs w:val="24"/>
        </w:rPr>
        <w:t>déclencher l’ouverture des vannes du barrage?</w:t>
      </w:r>
    </w:p>
    <w:p w:rsidR="00F07126" w:rsidRDefault="00F07126" w:rsidP="00083FAA">
      <w:pPr>
        <w:jc w:val="both"/>
        <w:rPr>
          <w:rFonts w:ascii="Arial" w:hAnsi="Arial" w:cs="Arial"/>
          <w:sz w:val="24"/>
          <w:szCs w:val="24"/>
        </w:rPr>
      </w:pPr>
    </w:p>
    <w:p w:rsidR="00F07126" w:rsidRDefault="00F07126" w:rsidP="00083FAA">
      <w:pPr>
        <w:jc w:val="both"/>
        <w:rPr>
          <w:rFonts w:ascii="Arial" w:hAnsi="Arial" w:cs="Arial"/>
          <w:sz w:val="24"/>
          <w:szCs w:val="24"/>
        </w:rPr>
      </w:pPr>
      <w:bookmarkStart w:id="0" w:name="_GoBack"/>
      <w:bookmarkEnd w:id="0"/>
    </w:p>
    <w:p w:rsidR="00975E26" w:rsidRDefault="00975E26">
      <w:pPr>
        <w:rPr>
          <w:rFonts w:ascii="Arial" w:hAnsi="Arial" w:cs="Arial"/>
          <w:b/>
          <w:sz w:val="32"/>
          <w:szCs w:val="32"/>
          <w:u w:val="single"/>
        </w:rPr>
      </w:pPr>
      <w:r>
        <w:rPr>
          <w:rFonts w:ascii="Arial" w:hAnsi="Arial" w:cs="Arial"/>
          <w:b/>
          <w:sz w:val="32"/>
          <w:szCs w:val="32"/>
          <w:u w:val="single"/>
        </w:rPr>
        <w:br w:type="page"/>
      </w:r>
    </w:p>
    <w:p w:rsidR="00975E26" w:rsidRDefault="00975E26">
      <w:pPr>
        <w:rPr>
          <w:rFonts w:ascii="Arial" w:hAnsi="Arial" w:cs="Arial"/>
          <w:b/>
          <w:sz w:val="32"/>
          <w:szCs w:val="32"/>
          <w:u w:val="single"/>
        </w:rPr>
      </w:pPr>
      <w:r>
        <w:rPr>
          <w:rFonts w:ascii="Arial" w:hAnsi="Arial" w:cs="Arial"/>
          <w:b/>
          <w:sz w:val="32"/>
          <w:szCs w:val="32"/>
          <w:u w:val="single"/>
        </w:rPr>
        <w:lastRenderedPageBreak/>
        <w:br w:type="page"/>
      </w:r>
    </w:p>
    <w:p w:rsidR="0082110B" w:rsidRDefault="0082110B" w:rsidP="0082110B">
      <w:pPr>
        <w:tabs>
          <w:tab w:val="left" w:pos="6061"/>
        </w:tabs>
        <w:rPr>
          <w:rFonts w:ascii="Arial" w:hAnsi="Arial" w:cs="Arial"/>
          <w:b/>
          <w:sz w:val="32"/>
          <w:szCs w:val="32"/>
          <w:u w:val="single"/>
        </w:rPr>
      </w:pPr>
      <w:r>
        <w:rPr>
          <w:rFonts w:ascii="Arial" w:hAnsi="Arial" w:cs="Arial"/>
          <w:b/>
          <w:sz w:val="32"/>
          <w:szCs w:val="32"/>
          <w:u w:val="single"/>
        </w:rPr>
        <w:lastRenderedPageBreak/>
        <w:t xml:space="preserve">Situation-problème </w:t>
      </w:r>
      <w:r w:rsidR="00975E26">
        <w:rPr>
          <w:rFonts w:ascii="Arial" w:hAnsi="Arial" w:cs="Arial"/>
          <w:b/>
          <w:sz w:val="32"/>
          <w:szCs w:val="32"/>
          <w:u w:val="single"/>
        </w:rPr>
        <w:t>4 : Le discriminant</w:t>
      </w:r>
      <w:r w:rsidR="002E47DF">
        <w:rPr>
          <w:rFonts w:ascii="Arial" w:hAnsi="Arial" w:cs="Arial"/>
          <w:b/>
          <w:sz w:val="32"/>
          <w:szCs w:val="32"/>
          <w:u w:val="single"/>
        </w:rPr>
        <w:t xml:space="preserve"> positif</w:t>
      </w:r>
      <w:r>
        <w:rPr>
          <w:rFonts w:ascii="Arial" w:hAnsi="Arial" w:cs="Arial"/>
          <w:b/>
          <w:sz w:val="32"/>
          <w:szCs w:val="32"/>
          <w:u w:val="single"/>
        </w:rPr>
        <w:t> </w:t>
      </w:r>
    </w:p>
    <w:p w:rsidR="00E84FA5" w:rsidRDefault="00E84FA5" w:rsidP="00365FF9">
      <w:pPr>
        <w:tabs>
          <w:tab w:val="left" w:pos="3869"/>
        </w:tabs>
        <w:rPr>
          <w:rFonts w:ascii="Arial" w:hAnsi="Arial" w:cs="Arial"/>
          <w:b/>
          <w:sz w:val="24"/>
          <w:szCs w:val="24"/>
        </w:rPr>
      </w:pPr>
    </w:p>
    <w:p w:rsidR="002D5830" w:rsidRDefault="002D5830" w:rsidP="002D5830">
      <w:pPr>
        <w:tabs>
          <w:tab w:val="left" w:pos="3869"/>
        </w:tabs>
        <w:rPr>
          <w:rFonts w:ascii="Arial" w:hAnsi="Arial" w:cs="Arial"/>
          <w:b/>
          <w:sz w:val="24"/>
          <w:szCs w:val="24"/>
        </w:rPr>
      </w:pPr>
    </w:p>
    <w:p w:rsidR="002D5830" w:rsidRPr="00E84FA5" w:rsidRDefault="002D5830" w:rsidP="002D5830">
      <w:pPr>
        <w:rPr>
          <w:rFonts w:ascii="Arial" w:hAnsi="Arial" w:cs="Arial"/>
          <w:sz w:val="24"/>
          <w:szCs w:val="24"/>
        </w:rPr>
      </w:pPr>
      <w:r w:rsidRPr="00E84FA5">
        <w:rPr>
          <w:rFonts w:ascii="Arial" w:hAnsi="Arial" w:cs="Arial"/>
          <w:sz w:val="24"/>
          <w:szCs w:val="24"/>
        </w:rPr>
        <w:t xml:space="preserve">Soit les deux fonctions suivantes :   </w:t>
      </w: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x-5</m:t>
                </m:r>
              </m:e>
            </m:d>
          </m:e>
          <m:sup>
            <m:r>
              <w:rPr>
                <w:rFonts w:ascii="Cambria Math" w:hAnsi="Cambria Math" w:cs="Arial"/>
                <w:sz w:val="24"/>
                <w:szCs w:val="24"/>
              </w:rPr>
              <m:t>2</m:t>
            </m:r>
          </m:sup>
        </m:sSup>
        <m:r>
          <w:rPr>
            <w:rFonts w:ascii="Cambria Math" w:hAnsi="Cambria Math" w:cs="Arial"/>
            <w:sz w:val="24"/>
            <w:szCs w:val="24"/>
          </w:rPr>
          <m:t>+4   et   g</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=kx+17</m:t>
        </m:r>
      </m:oMath>
      <w:r w:rsidRPr="00E84FA5">
        <w:rPr>
          <w:rFonts w:ascii="Arial" w:hAnsi="Arial" w:cs="Arial"/>
          <w:sz w:val="24"/>
          <w:szCs w:val="24"/>
        </w:rPr>
        <w:t xml:space="preserve"> </w:t>
      </w:r>
    </w:p>
    <w:p w:rsidR="002D5830" w:rsidRPr="00E84FA5" w:rsidRDefault="002D5830" w:rsidP="002D5830">
      <w:pPr>
        <w:rPr>
          <w:rFonts w:ascii="Arial" w:hAnsi="Arial" w:cs="Arial"/>
          <w:sz w:val="24"/>
          <w:szCs w:val="24"/>
        </w:rPr>
      </w:pPr>
    </w:p>
    <w:p w:rsidR="002D5830" w:rsidRPr="00E84FA5" w:rsidRDefault="002D5830" w:rsidP="002D5830">
      <w:pPr>
        <w:rPr>
          <w:rFonts w:ascii="Arial" w:hAnsi="Arial" w:cs="Arial"/>
          <w:sz w:val="24"/>
          <w:szCs w:val="24"/>
        </w:rPr>
      </w:pPr>
      <w:r w:rsidRPr="00E84FA5">
        <w:rPr>
          <w:rFonts w:ascii="Arial" w:hAnsi="Arial" w:cs="Arial"/>
          <w:sz w:val="24"/>
          <w:szCs w:val="24"/>
        </w:rPr>
        <w:t>Si ce système admet deux solutions et que le discriminant du système f(x) = g(x) vaut 121, trouvez la valeur de k si c’est un entier positif.</w:t>
      </w:r>
    </w:p>
    <w:p w:rsidR="0082110B" w:rsidRDefault="0082110B" w:rsidP="00365FF9">
      <w:pPr>
        <w:tabs>
          <w:tab w:val="left" w:pos="3869"/>
        </w:tabs>
        <w:rPr>
          <w:rFonts w:ascii="Arial" w:hAnsi="Arial" w:cs="Arial"/>
          <w:b/>
          <w:sz w:val="24"/>
          <w:szCs w:val="24"/>
        </w:rPr>
      </w:pPr>
    </w:p>
    <w:sectPr w:rsidR="0082110B" w:rsidSect="008A428E">
      <w:footerReference w:type="default" r:id="rId15"/>
      <w:pgSz w:w="11906" w:h="16838"/>
      <w:pgMar w:top="993" w:right="991"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11" w:rsidRDefault="00A50E11" w:rsidP="00A50E11">
      <w:r>
        <w:separator/>
      </w:r>
    </w:p>
  </w:endnote>
  <w:endnote w:type="continuationSeparator" w:id="0">
    <w:p w:rsidR="00A50E11" w:rsidRDefault="00A50E11"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F9" w:rsidRDefault="00B4246D">
    <w:pPr>
      <w:pStyle w:val="Pieddepage"/>
      <w:pBdr>
        <w:top w:val="thinThickSmallGap" w:sz="24" w:space="1" w:color="622423" w:themeColor="accent2" w:themeShade="7F"/>
      </w:pBdr>
      <w:rPr>
        <w:b/>
        <w:bCs/>
        <w:i/>
        <w:color w:val="000000" w:themeColor="text1"/>
      </w:rPr>
    </w:pPr>
    <w:r>
      <w:rPr>
        <w:b/>
        <w:bCs/>
        <w:i/>
        <w:color w:val="000000" w:themeColor="text1"/>
      </w:rPr>
      <w:t>Création</w:t>
    </w:r>
    <w:r w:rsidR="00365FF9">
      <w:rPr>
        <w:b/>
        <w:bCs/>
        <w:i/>
        <w:color w:val="000000" w:themeColor="text1"/>
      </w:rPr>
      <w:t xml:space="preserve"> du rendement agricole</w:t>
    </w:r>
    <w:r>
      <w:rPr>
        <w:b/>
        <w:bCs/>
        <w:i/>
        <w:color w:val="000000" w:themeColor="text1"/>
      </w:rPr>
      <w:t xml:space="preserve"> : </w:t>
    </w:r>
    <w:r w:rsidR="005527FB">
      <w:rPr>
        <w:b/>
        <w:bCs/>
        <w:i/>
        <w:color w:val="000000" w:themeColor="text1"/>
      </w:rPr>
      <w:t>Mélanie Tremblay</w:t>
    </w:r>
    <w:r>
      <w:rPr>
        <w:b/>
        <w:bCs/>
        <w:i/>
        <w:color w:val="000000" w:themeColor="text1"/>
      </w:rPr>
      <w:t xml:space="preserve">, </w:t>
    </w:r>
    <w:r w:rsidR="005527FB">
      <w:rPr>
        <w:b/>
        <w:bCs/>
        <w:i/>
        <w:color w:val="000000" w:themeColor="text1"/>
      </w:rPr>
      <w:t>chercheure à l’UQAR</w:t>
    </w:r>
  </w:p>
  <w:p w:rsidR="00975E26" w:rsidRDefault="00975E26">
    <w:pPr>
      <w:pStyle w:val="Pieddepage"/>
      <w:pBdr>
        <w:top w:val="thinThickSmallGap" w:sz="24" w:space="1" w:color="622423" w:themeColor="accent2" w:themeShade="7F"/>
      </w:pBdr>
      <w:rPr>
        <w:b/>
        <w:bCs/>
        <w:i/>
        <w:color w:val="000000" w:themeColor="text1"/>
      </w:rPr>
    </w:pPr>
    <w:r>
      <w:rPr>
        <w:b/>
        <w:bCs/>
        <w:i/>
        <w:color w:val="000000" w:themeColor="text1"/>
      </w:rPr>
      <w:t>Les pluviomètres : adaptation d’une situation créée par Suzie Asselin</w:t>
    </w:r>
  </w:p>
  <w:p w:rsidR="00AE4A41" w:rsidRDefault="00365FF9">
    <w:pPr>
      <w:pStyle w:val="Pieddepage"/>
      <w:pBdr>
        <w:top w:val="thinThickSmallGap" w:sz="24" w:space="1" w:color="622423" w:themeColor="accent2" w:themeShade="7F"/>
      </w:pBdr>
      <w:rPr>
        <w:rFonts w:asciiTheme="majorHAnsi" w:eastAsiaTheme="majorEastAsia" w:hAnsiTheme="majorHAnsi" w:cstheme="majorBidi"/>
      </w:rPr>
    </w:pPr>
    <w:r>
      <w:rPr>
        <w:b/>
        <w:bCs/>
        <w:i/>
        <w:color w:val="000000" w:themeColor="text1"/>
      </w:rPr>
      <w:t>Autres SP : Gilles Coulombe, CP, CEAPO/</w:t>
    </w:r>
    <w:r w:rsidR="005527FB">
      <w:rPr>
        <w:b/>
        <w:bCs/>
        <w:i/>
        <w:color w:val="000000" w:themeColor="text1"/>
      </w:rPr>
      <w:t xml:space="preserve"> </w:t>
    </w:r>
    <w:r w:rsidR="00E64ADD">
      <w:rPr>
        <w:b/>
        <w:bCs/>
        <w:i/>
        <w:color w:val="000000" w:themeColor="text1"/>
      </w:rPr>
      <w:t xml:space="preserve">Février </w:t>
    </w:r>
    <w:r w:rsidR="00B4246D">
      <w:rPr>
        <w:b/>
        <w:bCs/>
        <w:i/>
        <w:color w:val="000000" w:themeColor="text1"/>
      </w:rPr>
      <w:t>20</w:t>
    </w:r>
    <w:r w:rsidR="00E64ADD">
      <w:rPr>
        <w:b/>
        <w:bCs/>
        <w:i/>
        <w:color w:val="000000" w:themeColor="text1"/>
      </w:rPr>
      <w:t>18</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127F0F" w:rsidRPr="00127F0F">
      <w:rPr>
        <w:rFonts w:asciiTheme="majorHAnsi" w:eastAsiaTheme="majorEastAsia" w:hAnsiTheme="majorHAnsi" w:cstheme="majorBidi"/>
        <w:noProof/>
      </w:rPr>
      <w:t>7</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11" w:rsidRDefault="00A50E11" w:rsidP="00A50E11">
      <w:r>
        <w:separator/>
      </w:r>
    </w:p>
  </w:footnote>
  <w:footnote w:type="continuationSeparator" w:id="0">
    <w:p w:rsidR="00A50E11" w:rsidRDefault="00A50E11" w:rsidP="00A50E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6C73CD6"/>
    <w:multiLevelType w:val="hybridMultilevel"/>
    <w:tmpl w:val="5FBC39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83969"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406EC"/>
    <w:rsid w:val="0005268E"/>
    <w:rsid w:val="00067D9E"/>
    <w:rsid w:val="000701CA"/>
    <w:rsid w:val="00083FAA"/>
    <w:rsid w:val="000B4025"/>
    <w:rsid w:val="000C3A65"/>
    <w:rsid w:val="000C7E99"/>
    <w:rsid w:val="000D3FD0"/>
    <w:rsid w:val="00114133"/>
    <w:rsid w:val="00117938"/>
    <w:rsid w:val="00127F0F"/>
    <w:rsid w:val="00162A01"/>
    <w:rsid w:val="00165A4A"/>
    <w:rsid w:val="001755DF"/>
    <w:rsid w:val="00176456"/>
    <w:rsid w:val="001803D8"/>
    <w:rsid w:val="001A35DE"/>
    <w:rsid w:val="001A68C0"/>
    <w:rsid w:val="001B63F3"/>
    <w:rsid w:val="001C2A16"/>
    <w:rsid w:val="001C51E0"/>
    <w:rsid w:val="001D35BC"/>
    <w:rsid w:val="0020086D"/>
    <w:rsid w:val="00200DFE"/>
    <w:rsid w:val="00246606"/>
    <w:rsid w:val="0026771C"/>
    <w:rsid w:val="00275B61"/>
    <w:rsid w:val="00286AA7"/>
    <w:rsid w:val="00296852"/>
    <w:rsid w:val="002A6667"/>
    <w:rsid w:val="002C16DE"/>
    <w:rsid w:val="002C1DB0"/>
    <w:rsid w:val="002C59E0"/>
    <w:rsid w:val="002D5830"/>
    <w:rsid w:val="002E47DF"/>
    <w:rsid w:val="002F3B05"/>
    <w:rsid w:val="003152DF"/>
    <w:rsid w:val="0033313F"/>
    <w:rsid w:val="003335E4"/>
    <w:rsid w:val="003425F6"/>
    <w:rsid w:val="00347ACF"/>
    <w:rsid w:val="003648B5"/>
    <w:rsid w:val="00365FF9"/>
    <w:rsid w:val="0037601D"/>
    <w:rsid w:val="003A26E2"/>
    <w:rsid w:val="003B7F78"/>
    <w:rsid w:val="003E0624"/>
    <w:rsid w:val="00412C27"/>
    <w:rsid w:val="0041421B"/>
    <w:rsid w:val="004616B2"/>
    <w:rsid w:val="00476CB8"/>
    <w:rsid w:val="00491485"/>
    <w:rsid w:val="004A0B42"/>
    <w:rsid w:val="004A1C70"/>
    <w:rsid w:val="004B1337"/>
    <w:rsid w:val="004C24A8"/>
    <w:rsid w:val="004D1A22"/>
    <w:rsid w:val="004D4492"/>
    <w:rsid w:val="004D4D7C"/>
    <w:rsid w:val="004D5621"/>
    <w:rsid w:val="004F42E1"/>
    <w:rsid w:val="00503FD8"/>
    <w:rsid w:val="00507015"/>
    <w:rsid w:val="005111D3"/>
    <w:rsid w:val="005527FB"/>
    <w:rsid w:val="00580000"/>
    <w:rsid w:val="0059244B"/>
    <w:rsid w:val="005A2FDE"/>
    <w:rsid w:val="005B2014"/>
    <w:rsid w:val="005E511D"/>
    <w:rsid w:val="005E5E28"/>
    <w:rsid w:val="005F1536"/>
    <w:rsid w:val="006147B6"/>
    <w:rsid w:val="00654709"/>
    <w:rsid w:val="006550E0"/>
    <w:rsid w:val="00693D37"/>
    <w:rsid w:val="006C1D18"/>
    <w:rsid w:val="006E217E"/>
    <w:rsid w:val="006F0645"/>
    <w:rsid w:val="007062F8"/>
    <w:rsid w:val="007369C2"/>
    <w:rsid w:val="00753B49"/>
    <w:rsid w:val="00763471"/>
    <w:rsid w:val="007764A2"/>
    <w:rsid w:val="007A4B32"/>
    <w:rsid w:val="007B4DCA"/>
    <w:rsid w:val="007D042B"/>
    <w:rsid w:val="007D4F06"/>
    <w:rsid w:val="00803BB4"/>
    <w:rsid w:val="0082110B"/>
    <w:rsid w:val="00821D3A"/>
    <w:rsid w:val="00827FDE"/>
    <w:rsid w:val="00846609"/>
    <w:rsid w:val="0086132F"/>
    <w:rsid w:val="00885179"/>
    <w:rsid w:val="008A428E"/>
    <w:rsid w:val="008C1E85"/>
    <w:rsid w:val="008F4F5D"/>
    <w:rsid w:val="008F5CD9"/>
    <w:rsid w:val="008F7058"/>
    <w:rsid w:val="009306FA"/>
    <w:rsid w:val="00975E26"/>
    <w:rsid w:val="009832AC"/>
    <w:rsid w:val="009B76A7"/>
    <w:rsid w:val="009D6D37"/>
    <w:rsid w:val="009E25BC"/>
    <w:rsid w:val="00A044C5"/>
    <w:rsid w:val="00A21567"/>
    <w:rsid w:val="00A30EAA"/>
    <w:rsid w:val="00A50E11"/>
    <w:rsid w:val="00A56740"/>
    <w:rsid w:val="00A72C86"/>
    <w:rsid w:val="00A91A22"/>
    <w:rsid w:val="00A9376B"/>
    <w:rsid w:val="00AD3EC6"/>
    <w:rsid w:val="00AE208E"/>
    <w:rsid w:val="00AE4A41"/>
    <w:rsid w:val="00AF32E8"/>
    <w:rsid w:val="00B26C0B"/>
    <w:rsid w:val="00B4246D"/>
    <w:rsid w:val="00B57B3D"/>
    <w:rsid w:val="00B95195"/>
    <w:rsid w:val="00BA0406"/>
    <w:rsid w:val="00BA0E0E"/>
    <w:rsid w:val="00BC53E5"/>
    <w:rsid w:val="00BE3A64"/>
    <w:rsid w:val="00C060D1"/>
    <w:rsid w:val="00C36366"/>
    <w:rsid w:val="00C3664D"/>
    <w:rsid w:val="00C7513F"/>
    <w:rsid w:val="00CA2F32"/>
    <w:rsid w:val="00CF6D9C"/>
    <w:rsid w:val="00D03EC0"/>
    <w:rsid w:val="00D158ED"/>
    <w:rsid w:val="00D35C4F"/>
    <w:rsid w:val="00D752DF"/>
    <w:rsid w:val="00D80147"/>
    <w:rsid w:val="00D85873"/>
    <w:rsid w:val="00D878D3"/>
    <w:rsid w:val="00DB6F87"/>
    <w:rsid w:val="00DC0B0E"/>
    <w:rsid w:val="00DD4B19"/>
    <w:rsid w:val="00E048AF"/>
    <w:rsid w:val="00E14117"/>
    <w:rsid w:val="00E64ADD"/>
    <w:rsid w:val="00E84FA5"/>
    <w:rsid w:val="00E9467E"/>
    <w:rsid w:val="00EA6598"/>
    <w:rsid w:val="00F07126"/>
    <w:rsid w:val="00F1316A"/>
    <w:rsid w:val="00F66BED"/>
    <w:rsid w:val="00F97FE4"/>
    <w:rsid w:val="00FA3822"/>
    <w:rsid w:val="00FB1F6F"/>
    <w:rsid w:val="00FB37F5"/>
    <w:rsid w:val="00FB5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style="mso-wrap-style:tight" fillcolor="white">
      <v:fill color="white"/>
      <v:textbox style="mso-rotate-with-shape:t" inset="5pt,5pt,5pt,5pt"/>
    </o:shapedefaults>
    <o:shapelayout v:ext="edit">
      <o:idmap v:ext="edit" data="1"/>
    </o:shapelayout>
  </w:shapeDefaults>
  <w:decimalSymbol w:val=","/>
  <w:listSeparator w:val=";"/>
  <w15:docId w15:val="{D36DA663-EED4-41A7-8489-F1D1A6C7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link w:val="Titre2Car"/>
    <w:uiPriority w:val="9"/>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 w:type="character" w:customStyle="1" w:styleId="apple-converted-space">
    <w:name w:val="apple-converted-space"/>
    <w:basedOn w:val="Policepardfaut"/>
    <w:rsid w:val="008A428E"/>
  </w:style>
  <w:style w:type="character" w:customStyle="1" w:styleId="nowrap">
    <w:name w:val="nowrap"/>
    <w:basedOn w:val="Policepardfaut"/>
    <w:rsid w:val="008A428E"/>
  </w:style>
  <w:style w:type="character" w:customStyle="1" w:styleId="romain">
    <w:name w:val="romain"/>
    <w:basedOn w:val="Policepardfaut"/>
    <w:rsid w:val="008A428E"/>
  </w:style>
  <w:style w:type="character" w:customStyle="1" w:styleId="Titre2Car">
    <w:name w:val="Titre 2 Car"/>
    <w:basedOn w:val="Policepardfaut"/>
    <w:link w:val="Titre2"/>
    <w:uiPriority w:val="9"/>
    <w:rsid w:val="005527FB"/>
    <w:rPr>
      <w:b/>
      <w:color w:val="FF0000"/>
      <w:lang w:val="fr-FR" w:eastAsia="fr-FR"/>
    </w:rPr>
  </w:style>
  <w:style w:type="table" w:styleId="Ombrageclair">
    <w:name w:val="Light Shading"/>
    <w:basedOn w:val="TableauNormal"/>
    <w:uiPriority w:val="60"/>
    <w:rsid w:val="005527FB"/>
    <w:rPr>
      <w:rFonts w:asciiTheme="minorHAnsi" w:eastAsiaTheme="minorEastAsia" w:hAnsiTheme="minorHAnsi" w:cstheme="minorBidi"/>
      <w:color w:val="000000" w:themeColor="text1" w:themeShade="BF"/>
      <w:sz w:val="24"/>
      <w:szCs w:val="24"/>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edelespacerserv">
    <w:name w:val="Placeholder Text"/>
    <w:basedOn w:val="Policepardfaut"/>
    <w:uiPriority w:val="99"/>
    <w:semiHidden/>
    <w:rsid w:val="00CF6D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net-piscine.com/files/downloads/INDICE_DE_LANGELIE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menet-piscine.com/files/downloads/INDICE_DE_LANGELIE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10</Pages>
  <Words>893</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Gilles Coulombe</cp:lastModifiedBy>
  <cp:revision>42</cp:revision>
  <cp:lastPrinted>2017-03-30T17:32:00Z</cp:lastPrinted>
  <dcterms:created xsi:type="dcterms:W3CDTF">2017-02-15T17:07:00Z</dcterms:created>
  <dcterms:modified xsi:type="dcterms:W3CDTF">2019-05-30T14:59:00Z</dcterms:modified>
</cp:coreProperties>
</file>